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39115" cy="670560"/>
            <wp:effectExtent l="0" t="0" r="13335" b="1524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№ 47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52D43934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053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29Б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49C2A58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046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3752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0C81AF0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053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29В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5BDB576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047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3812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32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247E7B1F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047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28А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B8535FC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0E1C169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049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42А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4095D76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049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4123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42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A0EE93B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050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firstLine="420" w:firstLineChars="150"/>
        <w:jc w:val="both"/>
      </w:pPr>
      <w:r>
        <w:rPr>
          <w:rFonts w:hint="default"/>
          <w:lang w:val="ru-RU"/>
        </w:rPr>
        <w:t xml:space="preserve">9.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10.</w:t>
      </w:r>
      <w:r>
        <w:t>Распоряжение вступает в силу со дня его  подписания.</w:t>
      </w:r>
    </w:p>
    <w:p w14:paraId="06F062DC">
      <w:pPr>
        <w:pStyle w:val="4"/>
        <w:tabs>
          <w:tab w:val="left" w:pos="240"/>
        </w:tabs>
        <w:ind w:left="140"/>
        <w:jc w:val="both"/>
      </w:pPr>
    </w:p>
    <w:p w14:paraId="4DFADE06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81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1AD91605"/>
    <w:rsid w:val="1BE47A0A"/>
    <w:rsid w:val="1D493124"/>
    <w:rsid w:val="21EC761F"/>
    <w:rsid w:val="24D10F2B"/>
    <w:rsid w:val="27EA544D"/>
    <w:rsid w:val="27F56A92"/>
    <w:rsid w:val="28954229"/>
    <w:rsid w:val="34DC322A"/>
    <w:rsid w:val="396B2A60"/>
    <w:rsid w:val="3D9A3392"/>
    <w:rsid w:val="41EC17E5"/>
    <w:rsid w:val="41F7740F"/>
    <w:rsid w:val="42B92583"/>
    <w:rsid w:val="44C70AEC"/>
    <w:rsid w:val="539037F2"/>
    <w:rsid w:val="66942A02"/>
    <w:rsid w:val="713B0FD1"/>
    <w:rsid w:val="713C3958"/>
    <w:rsid w:val="73661868"/>
    <w:rsid w:val="785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22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2025-04-10T13:29:28Z</cp:lastPrinted>
  <dcterms:modified xsi:type="dcterms:W3CDTF">2025-04-10T13:30:04Z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47EED5E807A445B8B6C0D619CF88DC5C_13</vt:lpwstr>
  </property>
</Properties>
</file>