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B6" w:rsidRPr="009B03B6" w:rsidRDefault="009B03B6" w:rsidP="009B03B6">
      <w:pPr>
        <w:jc w:val="center"/>
        <w:rPr>
          <w:b/>
          <w:noProof/>
          <w:sz w:val="44"/>
          <w:szCs w:val="44"/>
          <w:lang w:eastAsia="ru-RU"/>
        </w:rPr>
      </w:pPr>
      <w:r w:rsidRPr="009B03B6">
        <w:rPr>
          <w:b/>
          <w:noProof/>
          <w:sz w:val="44"/>
          <w:szCs w:val="44"/>
          <w:lang w:eastAsia="ru-RU"/>
        </w:rPr>
        <w:t>РЕСУРСЫ   ДЛЯ  БИЗНЕСА</w:t>
      </w:r>
    </w:p>
    <w:tbl>
      <w:tblPr>
        <w:tblW w:w="5000" w:type="pct"/>
        <w:jc w:val="center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62"/>
        <w:gridCol w:w="3529"/>
        <w:gridCol w:w="3364"/>
      </w:tblGrid>
      <w:tr w:rsidR="009B03B6" w:rsidRPr="009B03B6" w:rsidTr="009B03B6">
        <w:trPr>
          <w:tblCellSpacing w:w="75" w:type="dxa"/>
          <w:jc w:val="center"/>
        </w:trPr>
        <w:tc>
          <w:tcPr>
            <w:tcW w:w="2837" w:type="dxa"/>
            <w:shd w:val="clear" w:color="auto" w:fill="FFFFFF"/>
            <w:vAlign w:val="center"/>
            <w:hideMark/>
          </w:tcPr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B03B6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18AE161" wp14:editId="77F53368">
                  <wp:extent cx="733425" cy="514350"/>
                  <wp:effectExtent l="0" t="0" r="9525" b="0"/>
                  <wp:docPr id="2" name="Рисунок 1" descr="https://782329.selcdn.ru/leonardo/uploadsForSiteId/1867/texteditor/7e6d9db5-31de-4726-a88a-6dd57dac81c7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782329.selcdn.ru/leonardo/uploadsForSiteId/1867/texteditor/7e6d9db5-31de-4726-a88a-6dd57dac81c7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ЦЕНТР КООРДИНАЦИИ </w:t>
              </w:r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ПОДДЕРЖКИ ЭКСПОРТА</w:t>
              </w:r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Краснодарского края</w:t>
              </w:r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val="en-US" w:eastAsia="ru-RU"/>
                </w:rPr>
                <w:t>KUBANEXPORT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eastAsia="ru-RU"/>
                </w:rPr>
                <w:t>.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3379" w:type="dxa"/>
            <w:shd w:val="clear" w:color="auto" w:fill="FFFFFF"/>
            <w:vAlign w:val="center"/>
            <w:hideMark/>
          </w:tcPr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3B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4C20FA6" wp14:editId="73DF1850">
                  <wp:extent cx="666750" cy="695325"/>
                  <wp:effectExtent l="0" t="0" r="0" b="9525"/>
                  <wp:docPr id="3" name="Рисунок 3" descr="https://782329.selcdn.ru/leonardo/uploadsForSiteId/1867/texteditor/f1fe38fe-2145-49d6-8397-4c421a04fe6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782329.selcdn.ru/leonardo/uploadsForSiteId/1867/texteditor/f1fe38fe-2145-49d6-8397-4c421a04fe62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ПОРТАЛ «БИЗНЕС-НАВИГАТОРА МСП</w:t>
              </w:r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Навигатор по мерам поддержки</w:t>
              </w:r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proofErr w:type="spellStart"/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сельскогохозяйственной</w:t>
              </w:r>
              <w:proofErr w:type="spellEnd"/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кооперации</w:t>
              </w:r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C0392B"/>
                  <w:sz w:val="24"/>
                  <w:szCs w:val="24"/>
                  <w:u w:val="single"/>
                  <w:lang w:eastAsia="ru-RU"/>
                </w:rPr>
                <w:t>AGRO-COOP.RU</w:t>
              </w:r>
            </w:hyperlink>
          </w:p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9" w:type="dxa"/>
            <w:shd w:val="clear" w:color="auto" w:fill="FFFFFF"/>
            <w:vAlign w:val="center"/>
            <w:hideMark/>
          </w:tcPr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B49A11" wp14:editId="3B875252">
                  <wp:extent cx="666750" cy="695325"/>
                  <wp:effectExtent l="0" t="0" r="0" b="9525"/>
                  <wp:docPr id="4" name="Рисунок 4" descr="https://782329.selcdn.ru/leonardo/uploadsForSiteId/1867/texteditor/eb90a079-67f2-4878-87d6-0e9ed75ce2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782329.selcdn.ru/leonardo/uploadsForSiteId/1867/texteditor/eb90a079-67f2-4878-87d6-0e9ed75ce2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ПОРТАЛ «БИЗНЕС-НАВИГАТОРА МСП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br/>
                <w:t xml:space="preserve">Онлайн-каталог </w:t>
              </w:r>
              <w:proofErr w:type="spellStart"/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сельскогохозяйственных</w:t>
              </w:r>
              <w:proofErr w:type="spellEnd"/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br/>
                <w:t>кооперативов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br/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eastAsia="ru-RU"/>
                </w:rPr>
                <w:t>RUFERMA.RU</w:t>
              </w:r>
            </w:hyperlink>
          </w:p>
        </w:tc>
      </w:tr>
      <w:tr w:rsidR="009B03B6" w:rsidRPr="009B03B6" w:rsidTr="009B03B6">
        <w:trPr>
          <w:tblCellSpacing w:w="75" w:type="dxa"/>
          <w:jc w:val="center"/>
        </w:trPr>
        <w:tc>
          <w:tcPr>
            <w:tcW w:w="2837" w:type="dxa"/>
            <w:shd w:val="clear" w:color="auto" w:fill="FFFFFF"/>
            <w:vAlign w:val="center"/>
            <w:hideMark/>
          </w:tcPr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B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970D5BB" wp14:editId="28C460B2">
                  <wp:extent cx="666750" cy="666750"/>
                  <wp:effectExtent l="0" t="0" r="0" b="0"/>
                  <wp:docPr id="5" name="Рисунок 5" descr="https://782329.selcdn.ru/leonardo/uploadsForSiteId/1867/texteditor/5570d83c-1ca6-4d49-9e9e-c104d681c805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782329.selcdn.ru/leonardo/uploadsForSiteId/1867/texteditor/5570d83c-1ca6-4d49-9e9e-c104d681c805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ФОНД РАЗВИТИЯ БИЗНЕСА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br/>
                <w:t>Краснодарского края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br/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eastAsia="ru-RU"/>
                </w:rPr>
                <w:t>GFKUBAN.RU</w:t>
              </w:r>
            </w:hyperlink>
          </w:p>
        </w:tc>
        <w:tc>
          <w:tcPr>
            <w:tcW w:w="3379" w:type="dxa"/>
            <w:shd w:val="clear" w:color="auto" w:fill="FFFFFF"/>
            <w:vAlign w:val="center"/>
            <w:hideMark/>
          </w:tcPr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B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0BE4683" wp14:editId="6EA3CBC1">
                  <wp:extent cx="666750" cy="628650"/>
                  <wp:effectExtent l="0" t="0" r="0" b="0"/>
                  <wp:docPr id="6" name="Рисунок 6" descr="https://782329.selcdn.ru/leonardo/uploadsForSiteId/1867/texteditor/be7c22ce-75cf-4ac1-9b83-8c83709a7825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782329.selcdn.ru/leonardo/uploadsForSiteId/1867/texteditor/be7c22ce-75cf-4ac1-9b83-8c83709a7825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ИНВЕСТИЦИОННЫЙ ПОРТАЛ</w:t>
              </w:r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Краснодарского края</w:t>
              </w:r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val="en-US" w:eastAsia="ru-RU"/>
                </w:rPr>
                <w:t>INVESTKUBAN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eastAsia="ru-RU"/>
                </w:rPr>
                <w:t>.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3139" w:type="dxa"/>
            <w:shd w:val="clear" w:color="auto" w:fill="FFFFFF"/>
            <w:vAlign w:val="center"/>
            <w:hideMark/>
          </w:tcPr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B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CCCA5D9" wp14:editId="72033DAF">
                  <wp:extent cx="666750" cy="590550"/>
                  <wp:effectExtent l="0" t="0" r="0" b="0"/>
                  <wp:docPr id="7" name="Рисунок 7" descr="https://782329.selcdn.ru/leonardo/uploadsForSiteId/1867/texteditor/99903554-d1ea-4aab-bfeb-ecdef1d8ec44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782329.selcdn.ru/leonardo/uploadsForSiteId/1867/texteditor/99903554-d1ea-4aab-bfeb-ecdef1d8ec44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ОФИЦИАЛЬНЫЙ ИНТЕРНЕТ-ПОРТАЛ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br/>
                <w:t>ПРАВОВОЙ ИНФОРМАЦИИ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br/>
                <w:t>Государственная система правовой информации</w:t>
              </w:r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val="en-US" w:eastAsia="ru-RU"/>
                </w:rPr>
                <w:t>PRAVO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eastAsia="ru-RU"/>
                </w:rPr>
                <w:t>.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val="en-US" w:eastAsia="ru-RU"/>
                </w:rPr>
                <w:t>GOV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eastAsia="ru-RU"/>
                </w:rPr>
                <w:t>.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val="en-US" w:eastAsia="ru-RU"/>
                </w:rPr>
                <w:t>RU</w:t>
              </w:r>
            </w:hyperlink>
            <w:r w:rsidRPr="009B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B03B6" w:rsidRPr="009B03B6" w:rsidTr="009B03B6">
        <w:trPr>
          <w:tblCellSpacing w:w="75" w:type="dxa"/>
          <w:jc w:val="center"/>
        </w:trPr>
        <w:tc>
          <w:tcPr>
            <w:tcW w:w="2837" w:type="dxa"/>
            <w:shd w:val="clear" w:color="auto" w:fill="FFFFFF"/>
            <w:vAlign w:val="center"/>
            <w:hideMark/>
          </w:tcPr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B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6BC6E24" wp14:editId="05DA1141">
                  <wp:extent cx="666750" cy="666750"/>
                  <wp:effectExtent l="0" t="0" r="0" b="0"/>
                  <wp:docPr id="8" name="Рисунок 8" descr="https://782329.selcdn.ru/leonardo/uploadsForSiteId/1867/texteditor/732b46ac-15ab-4f97-bc6b-7ca5dd8ee2dd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782329.selcdn.ru/leonardo/uploadsForSiteId/1867/texteditor/732b46ac-15ab-4f97-bc6b-7ca5dd8ee2dd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МАЛЫЙ БИЗНЕС КУБАНИ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br/>
                <w:t>Официальный портал МСП на Кубани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br/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eastAsia="ru-RU"/>
                </w:rPr>
                <w:t>MBKUBAN.RU</w:t>
              </w:r>
            </w:hyperlink>
          </w:p>
        </w:tc>
        <w:tc>
          <w:tcPr>
            <w:tcW w:w="3379" w:type="dxa"/>
            <w:shd w:val="clear" w:color="auto" w:fill="FFFFFF"/>
            <w:vAlign w:val="center"/>
            <w:hideMark/>
          </w:tcPr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B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9D4AA9B" wp14:editId="0EA1B46F">
                  <wp:extent cx="666750" cy="676275"/>
                  <wp:effectExtent l="0" t="0" r="0" b="9525"/>
                  <wp:docPr id="9" name="Рисунок 9" descr="https://782329.selcdn.ru/leonardo/uploadsForSiteId/1867/texteditor/e83de33c-51ef-40c6-8edc-5cc690a04837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782329.selcdn.ru/leonardo/uploadsForSiteId/1867/texteditor/e83de33c-51ef-40c6-8edc-5cc690a04837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ФОНД МИКРОФИНАНСИРОВАНИЯ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br/>
                <w:t>КРАСНОДАРСКОГО КРАЯ</w:t>
              </w:r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eastAsia="ru-RU"/>
                </w:rPr>
                <w:t>FMKK.RU</w:t>
              </w:r>
            </w:hyperlink>
            <w:r w:rsidRPr="009B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39" w:type="dxa"/>
            <w:shd w:val="clear" w:color="auto" w:fill="FFFFFF"/>
            <w:vAlign w:val="center"/>
            <w:hideMark/>
          </w:tcPr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03B6" w:rsidRPr="009B03B6" w:rsidRDefault="009B03B6" w:rsidP="009B03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B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C93BBAC" wp14:editId="7A939BE8">
                  <wp:extent cx="666750" cy="800100"/>
                  <wp:effectExtent l="0" t="0" r="0" b="0"/>
                  <wp:docPr id="10" name="Рисунок 10" descr="https://782329.selcdn.ru/leonardo/uploadsForSiteId/1867/texteditor/5da4279b-aade-42f1-a216-e29a7ef3b07c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782329.selcdn.ru/leonardo/uploadsForSiteId/1867/texteditor/5da4279b-aade-42f1-a216-e29a7ef3b07c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3B6" w:rsidRPr="009B03B6" w:rsidRDefault="009B03B6" w:rsidP="009B03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ОФИЦИАЛЬНЫЙ САЙТ УПОЛНОМОЧЕННОГО</w:t>
              </w:r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ПО ЗАЩИТЕ ПРАВ ПРЕДПРИНИМАТЕЛЕЙ</w:t>
              </w:r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В КРАСНОДАРСКОМ КРАЕ</w:t>
              </w:r>
              <w:r w:rsidRPr="009B03B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ЯКИМЧИКА ИГОРЯ ИВАНОВИЧА</w:t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br/>
              </w:r>
              <w:r w:rsidRPr="009B03B6">
                <w:rPr>
                  <w:rFonts w:ascii="Calibri" w:eastAsia="Times New Roman" w:hAnsi="Calibri" w:cs="Times New Roman"/>
                  <w:b/>
                  <w:bCs/>
                  <w:color w:val="C0392B"/>
                  <w:u w:val="single"/>
                  <w:lang w:eastAsia="ru-RU"/>
                </w:rPr>
                <w:t>UPPKK23.RU</w:t>
              </w:r>
            </w:hyperlink>
          </w:p>
        </w:tc>
      </w:tr>
    </w:tbl>
    <w:p w:rsidR="009B03B6" w:rsidRDefault="009B03B6">
      <w:pPr>
        <w:rPr>
          <w:noProof/>
          <w:lang w:eastAsia="ru-RU"/>
        </w:rPr>
      </w:pPr>
    </w:p>
    <w:p w:rsidR="009B03B6" w:rsidRDefault="009B03B6">
      <w:pPr>
        <w:rPr>
          <w:noProof/>
          <w:lang w:eastAsia="ru-RU"/>
        </w:rPr>
      </w:pPr>
    </w:p>
    <w:p w:rsidR="009B03B6" w:rsidRDefault="009B03B6">
      <w:pPr>
        <w:rPr>
          <w:noProof/>
          <w:lang w:eastAsia="ru-RU"/>
        </w:rPr>
      </w:pPr>
    </w:p>
    <w:p w:rsidR="009B03B6" w:rsidRDefault="009B03B6">
      <w:pPr>
        <w:rPr>
          <w:noProof/>
          <w:lang w:eastAsia="ru-RU"/>
        </w:rPr>
      </w:pPr>
    </w:p>
    <w:p w:rsidR="009B03B6" w:rsidRDefault="009B03B6">
      <w:pPr>
        <w:rPr>
          <w:noProof/>
          <w:lang w:eastAsia="ru-RU"/>
        </w:rPr>
      </w:pPr>
    </w:p>
    <w:p w:rsidR="009B03B6" w:rsidRDefault="009B03B6">
      <w:pPr>
        <w:rPr>
          <w:noProof/>
          <w:lang w:eastAsia="ru-RU"/>
        </w:rPr>
      </w:pPr>
    </w:p>
    <w:p w:rsidR="009B03B6" w:rsidRDefault="009B03B6">
      <w:pPr>
        <w:rPr>
          <w:noProof/>
          <w:lang w:eastAsia="ru-RU"/>
        </w:rPr>
      </w:pPr>
    </w:p>
    <w:p w:rsidR="009B03B6" w:rsidRDefault="009B03B6">
      <w:pPr>
        <w:rPr>
          <w:noProof/>
          <w:lang w:eastAsia="ru-RU"/>
        </w:rPr>
      </w:pPr>
    </w:p>
    <w:p w:rsidR="009B03B6" w:rsidRDefault="009B03B6">
      <w:pPr>
        <w:rPr>
          <w:noProof/>
          <w:lang w:eastAsia="ru-RU"/>
        </w:rPr>
      </w:pPr>
    </w:p>
    <w:p w:rsidR="00E222E2" w:rsidRDefault="009B03B6">
      <w:r>
        <w:rPr>
          <w:noProof/>
          <w:lang w:eastAsia="ru-RU"/>
        </w:rPr>
        <w:drawing>
          <wp:inline distT="0" distB="0" distL="0" distR="0" wp14:anchorId="431F292D" wp14:editId="29CFB2AE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31"/>
    <w:rsid w:val="00685D31"/>
    <w:rsid w:val="009B03B6"/>
    <w:rsid w:val="00E2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-coop.ru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pravo.gov.ru/" TargetMode="External"/><Relationship Id="rId26" Type="http://schemas.openxmlformats.org/officeDocument/2006/relationships/hyperlink" Target="http://fmk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bkuban.ru/" TargetMode="External"/><Relationship Id="rId7" Type="http://schemas.openxmlformats.org/officeDocument/2006/relationships/hyperlink" Target="http://www.kubanexport.ru" TargetMode="External"/><Relationship Id="rId12" Type="http://schemas.openxmlformats.org/officeDocument/2006/relationships/hyperlink" Target="http://www.gfkuban.ru/" TargetMode="External"/><Relationship Id="rId17" Type="http://schemas.openxmlformats.org/officeDocument/2006/relationships/hyperlink" Target="http://www.investkuban.ru" TargetMode="External"/><Relationship Id="rId25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hyperlink" Target="http://PRAVO.GOV.RU" TargetMode="External"/><Relationship Id="rId29" Type="http://schemas.openxmlformats.org/officeDocument/2006/relationships/hyperlink" Target="http://www.uppkk23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ruferma.ru" TargetMode="External"/><Relationship Id="rId24" Type="http://schemas.openxmlformats.org/officeDocument/2006/relationships/hyperlink" Target="http://fmkk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kubanexport.ru/" TargetMode="External"/><Relationship Id="rId15" Type="http://schemas.openxmlformats.org/officeDocument/2006/relationships/hyperlink" Target="http://www.investkuban.ru/" TargetMode="External"/><Relationship Id="rId23" Type="http://schemas.openxmlformats.org/officeDocument/2006/relationships/hyperlink" Target="http://mbkuban.ru" TargetMode="External"/><Relationship Id="rId28" Type="http://schemas.openxmlformats.org/officeDocument/2006/relationships/image" Target="media/image8.jpeg"/><Relationship Id="rId10" Type="http://schemas.openxmlformats.org/officeDocument/2006/relationships/hyperlink" Target="https://agro-coop.ru" TargetMode="Externa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fkuban.ru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uppkk23.ru/" TargetMode="External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2022-12-07T07:12:00Z</dcterms:created>
  <dcterms:modified xsi:type="dcterms:W3CDTF">2022-12-07T07:14:00Z</dcterms:modified>
</cp:coreProperties>
</file>