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b/>
          <w:sz w:val="36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>
      <w:pPr>
        <w:jc w:val="center"/>
        <w:rPr>
          <w:sz w:val="28"/>
        </w:rPr>
      </w:pPr>
    </w:p>
    <w:p>
      <w:pPr>
        <w:jc w:val="center"/>
      </w:pPr>
    </w:p>
    <w:p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т </w:t>
      </w:r>
      <w:r>
        <w:rPr>
          <w:rFonts w:hint="default"/>
          <w:sz w:val="28"/>
          <w:szCs w:val="28"/>
          <w:lang w:val="ru-RU"/>
        </w:rPr>
        <w:t>27.10.022</w:t>
      </w:r>
      <w:r>
        <w:rPr>
          <w:sz w:val="28"/>
          <w:szCs w:val="28"/>
        </w:rPr>
        <w:t xml:space="preserve"> г.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50-р</w:t>
      </w:r>
    </w:p>
    <w:p>
      <w:pPr>
        <w:pStyle w:val="8"/>
      </w:pPr>
    </w:p>
    <w:p>
      <w:pPr>
        <w:pStyle w:val="8"/>
      </w:pP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</w:p>
    <w:p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передаче безвозмездно полученного имущества Новопетровского сельского поселения Павловского района </w:t>
      </w:r>
    </w:p>
    <w:bookmarkEnd w:id="2"/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ind w:firstLine="708"/>
        <w:jc w:val="both"/>
        <w:rPr>
          <w:sz w:val="28"/>
          <w:szCs w:val="28"/>
          <w:highlight w:val="none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Новопетровского сельского поселения Павловского района от 26 августа 2016 года № 28/76 «Об утверждении Положения о порядке владения, пользования и распоряжения муниципальным имуществом Новопетровского сельского поселения Павловского района», распоряжениями администрации му</w:t>
      </w:r>
      <w:r>
        <w:rPr>
          <w:rFonts w:eastAsiaTheme="minorHAnsi"/>
          <w:sz w:val="28"/>
          <w:szCs w:val="28"/>
          <w:highlight w:val="none"/>
          <w:lang w:eastAsia="en-US"/>
        </w:rPr>
        <w:t>ниципального образования Павловского района от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27 октября </w:t>
      </w:r>
      <w:r>
        <w:rPr>
          <w:rFonts w:eastAsiaTheme="minorHAnsi"/>
          <w:sz w:val="28"/>
          <w:szCs w:val="28"/>
          <w:highlight w:val="none"/>
          <w:lang w:eastAsia="en-US"/>
        </w:rPr>
        <w:t>202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2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года № 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>632</w:t>
      </w:r>
      <w:r>
        <w:rPr>
          <w:rFonts w:eastAsiaTheme="minorHAnsi"/>
          <w:sz w:val="28"/>
          <w:szCs w:val="28"/>
          <w:highlight w:val="none"/>
          <w:lang w:eastAsia="en-US"/>
        </w:rPr>
        <w:t>-р</w:t>
      </w:r>
      <w:r>
        <w:rPr>
          <w:rFonts w:hint="default" w:eastAsiaTheme="minorHAnsi"/>
          <w:sz w:val="28"/>
          <w:szCs w:val="28"/>
          <w:highlight w:val="none"/>
          <w:lang w:val="ru-RU" w:eastAsia="en-US"/>
        </w:rPr>
        <w:t xml:space="preserve">  от 27 октября 2022 года  №  631-р </w:t>
      </w:r>
      <w:r>
        <w:rPr>
          <w:rFonts w:eastAsiaTheme="minorHAnsi"/>
          <w:sz w:val="28"/>
          <w:szCs w:val="28"/>
          <w:highlight w:val="none"/>
          <w:lang w:eastAsia="en-US"/>
        </w:rPr>
        <w:t xml:space="preserve"> «О передаче муниципального имущества муниципального образования Павловский район в собственность сельских поселений»:</w:t>
      </w:r>
    </w:p>
    <w:p>
      <w:pPr>
        <w:numPr>
          <w:ilvl w:val="0"/>
          <w:numId w:val="1"/>
        </w:numPr>
        <w:ind w:firstLine="705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highlight w:val="none"/>
        </w:rPr>
        <w:t xml:space="preserve">Прекратить право оперативного управления на движимое имущество: литература в количестве </w:t>
      </w:r>
      <w:r>
        <w:rPr>
          <w:rFonts w:hint="default"/>
          <w:sz w:val="28"/>
          <w:szCs w:val="28"/>
          <w:highlight w:val="none"/>
          <w:lang w:val="ru-RU"/>
        </w:rPr>
        <w:t>35</w:t>
      </w:r>
      <w:r>
        <w:rPr>
          <w:sz w:val="28"/>
          <w:szCs w:val="28"/>
          <w:highlight w:val="none"/>
        </w:rPr>
        <w:t xml:space="preserve"> штук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</w:rPr>
        <w:t xml:space="preserve"> на сумму </w:t>
      </w:r>
      <w:r>
        <w:rPr>
          <w:rFonts w:hint="default"/>
          <w:sz w:val="28"/>
          <w:szCs w:val="28"/>
          <w:lang w:val="ru-RU"/>
        </w:rPr>
        <w:t xml:space="preserve">11199 рублей </w:t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одиннадцать</w:t>
      </w:r>
      <w:r>
        <w:rPr>
          <w:rFonts w:hint="default"/>
          <w:sz w:val="28"/>
          <w:szCs w:val="28"/>
          <w:lang w:val="ru-RU"/>
        </w:rPr>
        <w:t xml:space="preserve">  тысяч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 xml:space="preserve">00 </w:t>
      </w:r>
      <w:r>
        <w:rPr>
          <w:sz w:val="28"/>
          <w:szCs w:val="28"/>
        </w:rPr>
        <w:t>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)  </w:t>
      </w: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numPr>
          <w:ilvl w:val="0"/>
          <w:numId w:val="1"/>
        </w:numPr>
        <w:ind w:firstLine="705"/>
        <w:jc w:val="both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 </w:t>
      </w:r>
      <w:r>
        <w:rPr>
          <w:sz w:val="28"/>
          <w:szCs w:val="28"/>
        </w:rPr>
        <w:t xml:space="preserve">Бухгалтерии администрации Новопетровского сельского поселения (Максимовой О. А) передать муниципальному бюджетному учреждению «Библиотека муниципального образования Новопетровское сельское поселение» Павловского района, по акту приёма передачи указанное имущество (приложение). </w:t>
      </w:r>
    </w:p>
    <w:p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4. Распоряжение вступает в силу со дня его подписания. </w:t>
      </w:r>
    </w:p>
    <w:p>
      <w:pPr>
        <w:pStyle w:val="1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Е.А. Бессонов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1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13"/>
        <w:rPr>
          <w:rFonts w:ascii="Times New Roman" w:hAnsi="Times New Roman"/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>
      <w:pPr>
        <w:pStyle w:val="9"/>
        <w:rPr>
          <w:b w:val="0"/>
          <w:sz w:val="28"/>
          <w:szCs w:val="28"/>
        </w:rPr>
      </w:pPr>
    </w:p>
    <w:p>
      <w:pPr>
        <w:pStyle w:val="9"/>
        <w:ind w:left="4248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ПРИЛОЖЕНИЕ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к распоряжению администрации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Новопетровского сельского поселения</w:t>
      </w:r>
    </w:p>
    <w:p>
      <w:pPr>
        <w:pStyle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Павловского района</w:t>
      </w:r>
    </w:p>
    <w:p>
      <w:pPr>
        <w:pStyle w:val="9"/>
        <w:rPr>
          <w:rFonts w:hint="default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                                                                          </w:t>
      </w:r>
      <w:r>
        <w:rPr>
          <w:b w:val="0"/>
          <w:sz w:val="28"/>
          <w:szCs w:val="28"/>
          <w:lang w:val="ru-RU"/>
        </w:rPr>
        <w:t>о</w:t>
      </w:r>
      <w:r>
        <w:rPr>
          <w:b w:val="0"/>
          <w:sz w:val="28"/>
          <w:szCs w:val="28"/>
        </w:rPr>
        <w:t xml:space="preserve">т </w:t>
      </w:r>
      <w:r>
        <w:rPr>
          <w:rFonts w:hint="default"/>
          <w:b w:val="0"/>
          <w:sz w:val="28"/>
          <w:szCs w:val="28"/>
          <w:lang w:val="ru-RU"/>
        </w:rPr>
        <w:t xml:space="preserve">27.10.2022г </w:t>
      </w:r>
      <w:r>
        <w:rPr>
          <w:b w:val="0"/>
          <w:sz w:val="28"/>
          <w:szCs w:val="28"/>
        </w:rPr>
        <w:t xml:space="preserve"> №</w:t>
      </w:r>
      <w:r>
        <w:rPr>
          <w:rFonts w:hint="default"/>
          <w:b w:val="0"/>
          <w:sz w:val="28"/>
          <w:szCs w:val="28"/>
          <w:lang w:val="ru-RU"/>
        </w:rPr>
        <w:t xml:space="preserve"> 50-р</w:t>
      </w:r>
    </w:p>
    <w:p>
      <w:pPr>
        <w:pStyle w:val="9"/>
        <w:rPr>
          <w:sz w:val="28"/>
          <w:szCs w:val="28"/>
        </w:rPr>
      </w:pPr>
    </w:p>
    <w:p>
      <w:pPr>
        <w:pStyle w:val="9"/>
        <w:jc w:val="left"/>
        <w:rPr>
          <w:sz w:val="28"/>
          <w:szCs w:val="28"/>
        </w:rPr>
      </w:pPr>
    </w:p>
    <w:p>
      <w:pPr>
        <w:pStyle w:val="9"/>
        <w:rPr>
          <w:b w:val="0"/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jc w:val="center"/>
        <w:rPr>
          <w:bCs/>
          <w:spacing w:val="-1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движимого имущества </w:t>
      </w:r>
    </w:p>
    <w:p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9"/>
        <w:rPr>
          <w:b w:val="0"/>
          <w:bCs/>
          <w:spacing w:val="-5"/>
          <w:sz w:val="28"/>
        </w:rPr>
      </w:pPr>
    </w:p>
    <w:p>
      <w:pPr>
        <w:jc w:val="center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678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678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1559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(штук)</w:t>
            </w:r>
          </w:p>
        </w:tc>
        <w:tc>
          <w:tcPr>
            <w:tcW w:w="2694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Балансовая стоимость</w:t>
            </w:r>
          </w:p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</w:tcPr>
          <w:p>
            <w:pPr>
              <w:tabs>
                <w:tab w:val="left" w:pos="2520"/>
              </w:tabs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bookmarkStart w:id="0" w:name="_Hlk480467022"/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11199,00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240" w:type="dxa"/>
            <w:gridSpan w:val="2"/>
          </w:tcPr>
          <w:p>
            <w:pPr>
              <w:tabs>
                <w:tab w:val="left" w:pos="252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" w:name="_Hlk480467247"/>
            <w:r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20"/>
              </w:tabs>
              <w:jc w:val="center"/>
              <w:rPr>
                <w:rFonts w:hint="default" w:eastAsiaTheme="minorHAnsi"/>
                <w:sz w:val="24"/>
                <w:szCs w:val="24"/>
                <w:lang w:val="ru-RU" w:eastAsia="en-US"/>
              </w:rPr>
            </w:pPr>
            <w:r>
              <w:rPr>
                <w:rFonts w:hint="default" w:eastAsiaTheme="minorHAnsi"/>
                <w:sz w:val="24"/>
                <w:szCs w:val="24"/>
                <w:lang w:val="ru-RU" w:eastAsia="en-US"/>
              </w:rPr>
              <w:t>11199,00</w:t>
            </w:r>
          </w:p>
        </w:tc>
      </w:tr>
      <w:bookmarkEnd w:id="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О. А. Максимова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p/>
    <w:p>
      <w:pPr>
        <w:pStyle w:val="9"/>
        <w:jc w:val="left"/>
        <w:rPr>
          <w:b w:val="0"/>
          <w:sz w:val="28"/>
          <w:szCs w:val="28"/>
        </w:rPr>
      </w:pPr>
    </w:p>
    <w:sectPr>
      <w:pgSz w:w="11906" w:h="16838"/>
      <w:pgMar w:top="28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37D76"/>
    <w:multiLevelType w:val="singleLevel"/>
    <w:tmpl w:val="6B137D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95"/>
    <w:rsid w:val="0002486D"/>
    <w:rsid w:val="00042E28"/>
    <w:rsid w:val="00057E95"/>
    <w:rsid w:val="0008053D"/>
    <w:rsid w:val="000952FE"/>
    <w:rsid w:val="000A0840"/>
    <w:rsid w:val="000B1F11"/>
    <w:rsid w:val="000E1FF6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43911"/>
    <w:rsid w:val="002A7B84"/>
    <w:rsid w:val="002D38AE"/>
    <w:rsid w:val="002E40EF"/>
    <w:rsid w:val="00337CA8"/>
    <w:rsid w:val="00342D4E"/>
    <w:rsid w:val="0034570C"/>
    <w:rsid w:val="00352817"/>
    <w:rsid w:val="0035643F"/>
    <w:rsid w:val="0037664D"/>
    <w:rsid w:val="003B710F"/>
    <w:rsid w:val="003E686A"/>
    <w:rsid w:val="003F7363"/>
    <w:rsid w:val="00410255"/>
    <w:rsid w:val="004425D1"/>
    <w:rsid w:val="00454CF7"/>
    <w:rsid w:val="0048466C"/>
    <w:rsid w:val="004B7813"/>
    <w:rsid w:val="004F36B1"/>
    <w:rsid w:val="0053304D"/>
    <w:rsid w:val="005971EC"/>
    <w:rsid w:val="005C1A0E"/>
    <w:rsid w:val="00603A43"/>
    <w:rsid w:val="006531A3"/>
    <w:rsid w:val="006B54AA"/>
    <w:rsid w:val="006F2B62"/>
    <w:rsid w:val="006F5B29"/>
    <w:rsid w:val="006F6B5E"/>
    <w:rsid w:val="007263C6"/>
    <w:rsid w:val="00751E2C"/>
    <w:rsid w:val="007C4848"/>
    <w:rsid w:val="007C56E0"/>
    <w:rsid w:val="0081632B"/>
    <w:rsid w:val="008245C9"/>
    <w:rsid w:val="00831CBF"/>
    <w:rsid w:val="008576B1"/>
    <w:rsid w:val="00857C78"/>
    <w:rsid w:val="0088156A"/>
    <w:rsid w:val="00892E10"/>
    <w:rsid w:val="008B3D13"/>
    <w:rsid w:val="008B46E6"/>
    <w:rsid w:val="008D22EE"/>
    <w:rsid w:val="008D7DAB"/>
    <w:rsid w:val="008E10BF"/>
    <w:rsid w:val="008E356D"/>
    <w:rsid w:val="00936CFB"/>
    <w:rsid w:val="009D1403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340E3"/>
    <w:rsid w:val="00B37B89"/>
    <w:rsid w:val="00B8490C"/>
    <w:rsid w:val="00B92511"/>
    <w:rsid w:val="00BC77FA"/>
    <w:rsid w:val="00C176AD"/>
    <w:rsid w:val="00C63C04"/>
    <w:rsid w:val="00C7150C"/>
    <w:rsid w:val="00D43BFE"/>
    <w:rsid w:val="00D5368A"/>
    <w:rsid w:val="00D732DB"/>
    <w:rsid w:val="00D804C4"/>
    <w:rsid w:val="00D8498B"/>
    <w:rsid w:val="00E33E24"/>
    <w:rsid w:val="00E471B5"/>
    <w:rsid w:val="00E5229C"/>
    <w:rsid w:val="00E534B2"/>
    <w:rsid w:val="00EB364F"/>
    <w:rsid w:val="00ED10B7"/>
    <w:rsid w:val="00ED23EC"/>
    <w:rsid w:val="00ED7746"/>
    <w:rsid w:val="00F0664E"/>
    <w:rsid w:val="00F10FA1"/>
    <w:rsid w:val="00F60B78"/>
    <w:rsid w:val="00F733EE"/>
    <w:rsid w:val="41E35F34"/>
    <w:rsid w:val="435C710B"/>
    <w:rsid w:val="497D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outlineLvl w:val="0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4"/>
    <w:unhideWhenUsed/>
    <w:qFormat/>
    <w:uiPriority w:val="99"/>
    <w:pPr>
      <w:spacing w:after="120" w:line="480" w:lineRule="auto"/>
    </w:p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2"/>
    <w:semiHidden/>
    <w:qFormat/>
    <w:uiPriority w:val="0"/>
    <w:rPr>
      <w:sz w:val="28"/>
    </w:rPr>
  </w:style>
  <w:style w:type="paragraph" w:styleId="9">
    <w:name w:val="Title"/>
    <w:basedOn w:val="1"/>
    <w:link w:val="19"/>
    <w:qFormat/>
    <w:uiPriority w:val="0"/>
    <w:pPr>
      <w:jc w:val="center"/>
    </w:pPr>
    <w:rPr>
      <w:b/>
      <w:sz w:val="36"/>
      <w:szCs w:val="24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Основной текст 2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6">
    <w:name w:val="Верх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3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кст выноски Знак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25F6-BFCD-4152-834F-26C16B3C5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2088</Characters>
  <Lines>17</Lines>
  <Paragraphs>4</Paragraphs>
  <TotalTime>245</TotalTime>
  <ScaleCrop>false</ScaleCrop>
  <LinksUpToDate>false</LinksUpToDate>
  <CharactersWithSpaces>2450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2017-01-27T09:05:00Z</dcterms:created>
  <dc:creator>Oksana</dc:creator>
  <cp:lastModifiedBy>Общий</cp:lastModifiedBy>
  <cp:lastPrinted>2022-11-10T07:36:11Z</cp:lastPrinted>
  <dcterms:modified xsi:type="dcterms:W3CDTF">2022-11-10T07:37:05Z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1253F70A1A7142769FC877845A3A24A3</vt:lpwstr>
  </property>
</Properties>
</file>