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36"/>
          <w:szCs w:val="36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    ПАВЛОВСКОГО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24.10.2023г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74-р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ст-ца Новопетровская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</w:p>
    <w:bookmarkEnd w:id="0"/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порядком, установленным Федеральным законом от 6 декабря 2011 года № 402 – ФЗ «О бухгалтерском учёте», приказом Министерства финансов Российской Федерации от 13 июня 1995 года «Об утверждении методических указаний по инвентаризации имущества и финансовых обязательств», и разделом 8 Стандарта «Концептуальные основы бухучета и отчетности» в целях обеспечения достоверных данных бухгалтерского учёта и отчётности администрации Новопетровского сельского поселения: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Провести в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Новопетровского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в период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27 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полную инвентаризацию имущества и финансовых обязательств по состоянию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Материально – ответственным лицам провести выверку остатков материальных ценностей с данными бухгалтерского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Главному бухгалтеру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  <w:lang w:val="ru-RU"/>
        </w:rPr>
        <w:t>Максимовой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роверить и сопоставить данные инвентаризационных описей и актов с данными бюджетного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Подведомственные бюджетные учреждения проводят инвентариза-цию согласно своим внутренним приказам.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Контроль за выполнением настоящего распоряжения оставляю за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Распоряжение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Е.А. Бессонов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6"/>
    <w:rsid w:val="004D5CF6"/>
    <w:rsid w:val="00987D05"/>
    <w:rsid w:val="00AE7748"/>
    <w:rsid w:val="39BD2621"/>
    <w:rsid w:val="4C0F02CA"/>
    <w:rsid w:val="512C087E"/>
    <w:rsid w:val="67B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264</Words>
  <Characters>1505</Characters>
  <Lines>12</Lines>
  <Paragraphs>3</Paragraphs>
  <TotalTime>16</TotalTime>
  <ScaleCrop>false</ScaleCrop>
  <LinksUpToDate>false</LinksUpToDate>
  <CharactersWithSpaces>1766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2020-12-01T05:28:00Z</dcterms:created>
  <dc:creator>RePack by Diakov</dc:creator>
  <cp:lastModifiedBy>Общий</cp:lastModifiedBy>
  <cp:lastPrinted>2023-10-24T11:36:24Z</cp:lastPrinted>
  <dcterms:modified xsi:type="dcterms:W3CDTF">2023-10-24T11:36:51Z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98B9648C644C4F659C5B2746E7AF2FA5</vt:lpwstr>
  </property>
</Properties>
</file>