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74" w:rsidRDefault="00367D74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sub_1"/>
      <w:r w:rsidRPr="006F52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>
            <v:imagedata r:id="rId4" o:title=""/>
          </v:shape>
        </w:pic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Совет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Новопетровского сельского поселения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Павловского района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C01AC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20.05.2016 г</w:t>
      </w:r>
      <w:r w:rsidRPr="005C01A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bookmarkStart w:id="1" w:name="_GoBack"/>
      <w:bookmarkEnd w:id="1"/>
      <w:r w:rsidRPr="005C01A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25/67</w:t>
      </w:r>
    </w:p>
    <w:p w:rsidR="00367D74" w:rsidRDefault="00367D74" w:rsidP="005C01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01AC">
        <w:rPr>
          <w:rFonts w:ascii="Times New Roman" w:hAnsi="Times New Roman" w:cs="Times New Roman"/>
          <w:bCs/>
          <w:sz w:val="24"/>
          <w:szCs w:val="24"/>
        </w:rPr>
        <w:t>ст-ца Новопетровская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поселения Павловского района за 2015 год</w:t>
      </w:r>
    </w:p>
    <w:p w:rsidR="00367D74" w:rsidRPr="005C01AC" w:rsidRDefault="00367D74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D74" w:rsidRDefault="00367D74" w:rsidP="005C01A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D74" w:rsidRDefault="00367D74" w:rsidP="005C01A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D74" w:rsidRPr="005C01AC" w:rsidRDefault="00367D74" w:rsidP="005C01A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bookmarkEnd w:id="0"/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</w:t>
      </w:r>
      <w:hyperlink r:id="rId5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бюджета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Новопетровского сельского поселения Павловского района (далее- бюджет поселения)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>
        <w:rPr>
          <w:rFonts w:ascii="Times New Roman" w:hAnsi="Times New Roman" w:cs="Times New Roman"/>
          <w:sz w:val="28"/>
          <w:szCs w:val="28"/>
        </w:rPr>
        <w:t>7600,5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рублей, по расходам в сумме </w:t>
      </w:r>
      <w:r>
        <w:rPr>
          <w:rFonts w:ascii="Times New Roman" w:hAnsi="Times New Roman" w:cs="Times New Roman"/>
          <w:sz w:val="28"/>
          <w:szCs w:val="28"/>
        </w:rPr>
        <w:t>8153,2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 с превышением </w:t>
      </w:r>
      <w:r>
        <w:rPr>
          <w:rFonts w:ascii="Times New Roman" w:hAnsi="Times New Roman" w:cs="Times New Roman"/>
          <w:sz w:val="28"/>
          <w:szCs w:val="28"/>
        </w:rPr>
        <w:t>расходов над доходами</w:t>
      </w:r>
      <w:r w:rsidRPr="002000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2000B8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) в сумме </w:t>
      </w:r>
      <w:r>
        <w:rPr>
          <w:rFonts w:ascii="Times New Roman" w:hAnsi="Times New Roman" w:cs="Times New Roman"/>
          <w:sz w:val="28"/>
          <w:szCs w:val="28"/>
        </w:rPr>
        <w:t>552,7</w:t>
      </w:r>
      <w:r w:rsidRPr="002000B8">
        <w:rPr>
          <w:rFonts w:ascii="Times New Roman" w:hAnsi="Times New Roman" w:cs="Times New Roman"/>
          <w:sz w:val="28"/>
          <w:szCs w:val="28"/>
        </w:rPr>
        <w:t> тыс. рублей и со следующими показателями:</w:t>
      </w: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1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>,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2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2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3)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3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3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Pr="00333AD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hyperlink w:anchor="sub_4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4</w:t>
        </w:r>
      </w:hyperlink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  5) расходов бюджета поселения на исполнение долгосрочных и целевых программ за 2015 год согласно </w:t>
      </w:r>
      <w:hyperlink w:anchor="sub_5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5</w:t>
        </w:r>
      </w:hyperlink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  6) источников финансирования дефицита бюджета поселения по кодам классификации источников финансирования дефицитов бюджетов за 2015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год согласно </w:t>
      </w:r>
      <w:hyperlink w:anchor="sub_6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6</w:t>
        </w:r>
      </w:hyperlink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  7) источников финансирования дефицита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2015 год согласно </w:t>
      </w:r>
      <w:hyperlink w:anchor="sub_7000" w:history="1">
        <w:r w:rsidRPr="005C01A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приложению 7</w:t>
        </w:r>
      </w:hyperlink>
      <w:r w:rsidRPr="005C01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</w:t>
      </w: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D74" w:rsidRPr="005C01AC" w:rsidRDefault="00367D74" w:rsidP="005C0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1AC">
        <w:rPr>
          <w:rFonts w:ascii="Times New Roman" w:hAnsi="Times New Roman" w:cs="Times New Roman"/>
          <w:b/>
          <w:sz w:val="28"/>
          <w:szCs w:val="28"/>
        </w:rPr>
        <w:t xml:space="preserve">Статья 2 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 w:rsidRPr="005C01AC">
        <w:rPr>
          <w:rFonts w:ascii="Times New Roman" w:hAnsi="Times New Roman" w:cs="Times New Roman"/>
          <w:sz w:val="28"/>
          <w:szCs w:val="28"/>
        </w:rPr>
        <w:t xml:space="preserve">            Контроль за выполнением настоящего решения возложить на постоянную комиссию Совета Новопетровского сельского поселения по финансам, бюджету, налогам и инвестиционной политике (</w:t>
      </w:r>
      <w:r w:rsidRPr="005C01AC">
        <w:rPr>
          <w:rFonts w:ascii="Times New Roman" w:hAnsi="Times New Roman" w:cs="Times New Roman"/>
          <w:color w:val="000000"/>
          <w:sz w:val="28"/>
          <w:szCs w:val="28"/>
        </w:rPr>
        <w:t>Земляная</w:t>
      </w:r>
      <w:r w:rsidRPr="005C01AC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367D74" w:rsidRPr="005C01AC" w:rsidRDefault="00367D74" w:rsidP="005C0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1AC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367D74" w:rsidRDefault="00367D74" w:rsidP="005C01AC">
      <w:pPr>
        <w:jc w:val="both"/>
        <w:rPr>
          <w:sz w:val="28"/>
          <w:szCs w:val="28"/>
        </w:rPr>
      </w:pPr>
      <w:r w:rsidRPr="005C01AC">
        <w:rPr>
          <w:rFonts w:ascii="Times New Roman" w:hAnsi="Times New Roman" w:cs="Times New Roman"/>
          <w:sz w:val="28"/>
          <w:szCs w:val="28"/>
        </w:rPr>
        <w:t xml:space="preserve">            Настоящее решение вступает в силу со дня его обнародования</w:t>
      </w:r>
      <w:r>
        <w:rPr>
          <w:sz w:val="28"/>
          <w:szCs w:val="28"/>
        </w:rPr>
        <w:t>.</w:t>
      </w: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D74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D74" w:rsidRPr="002000B8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D74" w:rsidRDefault="00367D74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</w:t>
      </w:r>
    </w:p>
    <w:p w:rsidR="00367D74" w:rsidRDefault="00367D74" w:rsidP="005C01AC">
      <w:pPr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С.В. Щеголихин</w:t>
      </w:r>
    </w:p>
    <w:sectPr w:rsidR="00367D74" w:rsidSect="00AB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1AC"/>
    <w:rsid w:val="002000B8"/>
    <w:rsid w:val="00333AD8"/>
    <w:rsid w:val="00367D74"/>
    <w:rsid w:val="005B7BBB"/>
    <w:rsid w:val="005C01AC"/>
    <w:rsid w:val="006F5278"/>
    <w:rsid w:val="009B5C83"/>
    <w:rsid w:val="009D43D8"/>
    <w:rsid w:val="00AB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1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C01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01280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382</Words>
  <Characters>2180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2</cp:revision>
  <cp:lastPrinted>2016-05-27T09:47:00Z</cp:lastPrinted>
  <dcterms:created xsi:type="dcterms:W3CDTF">2016-05-23T09:48:00Z</dcterms:created>
  <dcterms:modified xsi:type="dcterms:W3CDTF">2016-05-27T09:48:00Z</dcterms:modified>
</cp:coreProperties>
</file>