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3EA30965" wp14:editId="0FAC4308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РЕШЕНИЕ</w:t>
      </w:r>
    </w:p>
    <w:p w:rsidR="00BC5FB4" w:rsidRPr="008A7B05" w:rsidRDefault="00BC5FB4" w:rsidP="00BC5FB4">
      <w:pPr>
        <w:ind w:right="-166"/>
        <w:jc w:val="center"/>
        <w:rPr>
          <w:b/>
          <w:sz w:val="32"/>
          <w:szCs w:val="32"/>
        </w:rPr>
      </w:pPr>
    </w:p>
    <w:p w:rsidR="00BC5FB4" w:rsidRPr="008A7B05" w:rsidRDefault="00BC5FB4" w:rsidP="00BC5FB4">
      <w:pPr>
        <w:ind w:right="-166"/>
        <w:jc w:val="center"/>
        <w:rPr>
          <w:sz w:val="28"/>
          <w:szCs w:val="20"/>
        </w:rPr>
      </w:pPr>
    </w:p>
    <w:p w:rsidR="00BC5FB4" w:rsidRPr="008A7B05" w:rsidRDefault="00BC5FB4" w:rsidP="001E7F0F">
      <w:pPr>
        <w:ind w:right="-166"/>
        <w:rPr>
          <w:sz w:val="28"/>
          <w:szCs w:val="28"/>
        </w:rPr>
      </w:pPr>
      <w:r w:rsidRPr="008A7B05">
        <w:rPr>
          <w:bCs/>
          <w:sz w:val="28"/>
          <w:szCs w:val="28"/>
        </w:rPr>
        <w:t>от 18.11.</w:t>
      </w:r>
      <w:r w:rsidRPr="00FE05E7">
        <w:rPr>
          <w:bCs/>
          <w:sz w:val="28"/>
          <w:szCs w:val="28"/>
        </w:rPr>
        <w:t xml:space="preserve">2019                                                                                         </w:t>
      </w:r>
      <w:r w:rsidR="001E7F0F">
        <w:rPr>
          <w:bCs/>
          <w:sz w:val="28"/>
          <w:szCs w:val="28"/>
        </w:rPr>
        <w:t xml:space="preserve">    </w:t>
      </w:r>
      <w:r w:rsidRPr="00FE05E7">
        <w:rPr>
          <w:bCs/>
          <w:sz w:val="28"/>
          <w:szCs w:val="28"/>
        </w:rPr>
        <w:t xml:space="preserve">  № 2/7</w:t>
      </w:r>
    </w:p>
    <w:p w:rsidR="00BC5FB4" w:rsidRPr="008A7B05" w:rsidRDefault="00BC5FB4" w:rsidP="00BC5FB4">
      <w:pPr>
        <w:ind w:right="-166"/>
        <w:jc w:val="center"/>
        <w:rPr>
          <w:sz w:val="22"/>
          <w:szCs w:val="22"/>
        </w:rPr>
      </w:pPr>
      <w:r w:rsidRPr="008A7B05">
        <w:rPr>
          <w:sz w:val="28"/>
          <w:szCs w:val="28"/>
        </w:rPr>
        <w:t xml:space="preserve">ст. </w:t>
      </w:r>
      <w:proofErr w:type="spellStart"/>
      <w:r w:rsidRPr="008A7B05">
        <w:rPr>
          <w:sz w:val="28"/>
          <w:szCs w:val="28"/>
        </w:rPr>
        <w:t>Новопетровская</w:t>
      </w:r>
      <w:proofErr w:type="spellEnd"/>
    </w:p>
    <w:p w:rsidR="00BC5FB4" w:rsidRPr="008A7B05" w:rsidRDefault="00BC5FB4" w:rsidP="00BC5FB4">
      <w:pPr>
        <w:ind w:right="-166"/>
        <w:jc w:val="center"/>
        <w:rPr>
          <w:sz w:val="22"/>
          <w:szCs w:val="22"/>
        </w:rPr>
      </w:pPr>
    </w:p>
    <w:p w:rsidR="00BC5FB4" w:rsidRPr="008A7B05" w:rsidRDefault="00BC5FB4" w:rsidP="00BC5FB4">
      <w:pPr>
        <w:ind w:right="-1" w:firstLine="567"/>
        <w:jc w:val="center"/>
        <w:rPr>
          <w:b/>
          <w:sz w:val="28"/>
          <w:szCs w:val="28"/>
        </w:rPr>
      </w:pPr>
      <w:r w:rsidRPr="008A7B05">
        <w:rPr>
          <w:b/>
          <w:sz w:val="28"/>
          <w:szCs w:val="28"/>
        </w:rPr>
        <w:t>Об обнародовании проекта бюджета Новопетровского сельского поселения Павловского района на 2020 год, назначения даты публичных слушаний, установлению порядка учета предложений и участия граждан в обсуждении проекта бюджета Новопетровского сельского поселения Павловского района</w:t>
      </w:r>
    </w:p>
    <w:p w:rsidR="00BC5FB4" w:rsidRPr="008A7B05" w:rsidRDefault="00BC5FB4" w:rsidP="00BC5FB4">
      <w:pPr>
        <w:ind w:right="-166" w:firstLine="567"/>
        <w:jc w:val="center"/>
        <w:rPr>
          <w:b/>
        </w:rPr>
      </w:pPr>
      <w:r w:rsidRPr="008A7B05">
        <w:rPr>
          <w:b/>
          <w:sz w:val="28"/>
          <w:szCs w:val="28"/>
        </w:rPr>
        <w:t>на 2020 год</w:t>
      </w:r>
    </w:p>
    <w:p w:rsidR="00BC5FB4" w:rsidRPr="008A7B05" w:rsidRDefault="00BC5FB4" w:rsidP="00BC5FB4">
      <w:pPr>
        <w:ind w:right="-166" w:firstLine="567"/>
        <w:jc w:val="center"/>
        <w:rPr>
          <w:b/>
        </w:rPr>
      </w:pP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Федерации», Уставом Новопетровского сельского поселения п о с </w:t>
      </w:r>
      <w:proofErr w:type="gramStart"/>
      <w:r w:rsidRPr="008A7B05">
        <w:rPr>
          <w:sz w:val="28"/>
          <w:szCs w:val="28"/>
        </w:rPr>
        <w:t>т</w:t>
      </w:r>
      <w:proofErr w:type="gramEnd"/>
      <w:r w:rsidRPr="008A7B05">
        <w:rPr>
          <w:sz w:val="28"/>
          <w:szCs w:val="28"/>
        </w:rPr>
        <w:t xml:space="preserve"> а н о в л я ю: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1. Обнародовать проект бюджета Новопетровского сельского поселения Павловского района на 2020 год (приложение № 1).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 xml:space="preserve">2. Назначить проведение публичных слушаний по вопросу «О проекте бюджета Новопетровского сельского поселения Павловского района на 2020 год» на </w:t>
      </w:r>
      <w:r w:rsidRPr="008A7B05">
        <w:rPr>
          <w:color w:val="000000"/>
          <w:sz w:val="28"/>
          <w:szCs w:val="28"/>
        </w:rPr>
        <w:t>5 декабря</w:t>
      </w:r>
      <w:r w:rsidRPr="008A7B05">
        <w:rPr>
          <w:sz w:val="28"/>
          <w:szCs w:val="28"/>
        </w:rPr>
        <w:t xml:space="preserve"> 2019 года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3. Обнародовать сведения о назначении публичных слушаний по вопросу «О рассмотрении проекта бюджета Новопетровского сельского поселения Павловского района на 2020 год» и сведения о специально установленных местах для обнародования муниципальных правовых актов, где можно ознакомиться с проектом бюджета Новопетровского сельского поселения Павловского района на 2020 год».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4. Утвердить состав оргкомитета по проведению публичных слушаний (приложение № 2).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5. Утвердить порядок учета и участия граждан в обсуждении проекта бюджета Новопетровского сельского поселения Павловского района на 2020 год (приложение № 3).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BC5FB4" w:rsidRPr="008A7B05" w:rsidRDefault="00BC5FB4" w:rsidP="00BC5FB4">
      <w:pPr>
        <w:ind w:right="-1" w:firstLine="567"/>
        <w:jc w:val="both"/>
      </w:pPr>
      <w:r w:rsidRPr="008A7B05">
        <w:rPr>
          <w:sz w:val="28"/>
          <w:szCs w:val="28"/>
        </w:rPr>
        <w:t>7. Постановление вступает в силу со дня его обнародования.</w:t>
      </w:r>
    </w:p>
    <w:p w:rsidR="00BC5FB4" w:rsidRDefault="00BC5FB4" w:rsidP="00BC5FB4">
      <w:pPr>
        <w:ind w:right="-1" w:firstLine="567"/>
      </w:pPr>
    </w:p>
    <w:p w:rsidR="00BC5FB4" w:rsidRPr="008A7B05" w:rsidRDefault="00BC5FB4" w:rsidP="00BC5FB4">
      <w:pPr>
        <w:ind w:right="-1" w:firstLine="567"/>
      </w:pPr>
    </w:p>
    <w:p w:rsidR="00BC5FB4" w:rsidRPr="008A7B05" w:rsidRDefault="00BC5FB4" w:rsidP="00BC5FB4">
      <w:pPr>
        <w:ind w:right="-1"/>
        <w:rPr>
          <w:sz w:val="28"/>
          <w:szCs w:val="28"/>
        </w:rPr>
      </w:pPr>
      <w:r w:rsidRPr="008A7B05">
        <w:rPr>
          <w:sz w:val="28"/>
          <w:szCs w:val="28"/>
        </w:rPr>
        <w:t>Глава Новопетровского сельского</w:t>
      </w:r>
    </w:p>
    <w:p w:rsidR="00BC5FB4" w:rsidRDefault="00BC5FB4" w:rsidP="00BC5FB4">
      <w:pPr>
        <w:rPr>
          <w:sz w:val="28"/>
          <w:szCs w:val="28"/>
        </w:rPr>
      </w:pPr>
      <w:r w:rsidRPr="008A7B05">
        <w:rPr>
          <w:sz w:val="28"/>
          <w:szCs w:val="28"/>
        </w:rPr>
        <w:t>поселения Павловского района</w:t>
      </w:r>
      <w:r w:rsidRPr="008A7B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BC5FB4">
        <w:rPr>
          <w:sz w:val="28"/>
          <w:szCs w:val="28"/>
        </w:rPr>
        <w:t>Е.А. Бессонов</w:t>
      </w: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right="-1" w:firstLine="567"/>
        <w:jc w:val="right"/>
        <w:outlineLvl w:val="0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lastRenderedPageBreak/>
        <w:t>ПРИЛОЖЕНИЕ №1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к решению Совета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Новопетровского сельского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поселения Павловского района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от 1</w:t>
      </w:r>
      <w:r w:rsidR="001E7F0F">
        <w:rPr>
          <w:sz w:val="28"/>
          <w:szCs w:val="28"/>
          <w:lang w:eastAsia="zh-CN"/>
        </w:rPr>
        <w:t>8</w:t>
      </w:r>
      <w:r w:rsidRPr="008A7B05">
        <w:rPr>
          <w:sz w:val="28"/>
          <w:szCs w:val="28"/>
          <w:lang w:eastAsia="zh-CN"/>
        </w:rPr>
        <w:t xml:space="preserve">.11.2018 № </w:t>
      </w:r>
      <w:r>
        <w:rPr>
          <w:sz w:val="28"/>
          <w:szCs w:val="28"/>
          <w:lang w:eastAsia="zh-CN"/>
        </w:rPr>
        <w:t>2</w:t>
      </w:r>
      <w:r w:rsidRPr="008A7B05">
        <w:rPr>
          <w:sz w:val="28"/>
          <w:szCs w:val="28"/>
          <w:lang w:eastAsia="zh-CN"/>
        </w:rPr>
        <w:t>/7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right"/>
        <w:outlineLvl w:val="0"/>
        <w:rPr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Проект бюджета Новопетровского сельского поселения </w:t>
      </w: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Павловского района на 2020 год 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0" w:name="OLE_LINK24"/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 w:rsidR="00111176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 w:rsidR="00111176">
        <w:rPr>
          <w:sz w:val="28"/>
          <w:szCs w:val="28"/>
          <w:lang w:eastAsia="en-US"/>
        </w:rPr>
        <w:t>9194,3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 w:rsidR="00111176">
        <w:rPr>
          <w:sz w:val="28"/>
          <w:szCs w:val="28"/>
          <w:lang w:eastAsia="en-US"/>
        </w:rPr>
        <w:t>9194,3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 w:rsidR="00C9366B">
        <w:rPr>
          <w:sz w:val="28"/>
          <w:szCs w:val="28"/>
          <w:lang w:eastAsia="zh-CN"/>
        </w:rPr>
        <w:t>1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="00C9366B"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216025" w:rsidRDefault="00216025" w:rsidP="004A43D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 w:rsidR="004F3964"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216025" w:rsidRPr="00222494" w:rsidRDefault="00216025" w:rsidP="004A43D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216025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222494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 w:rsidR="00FC7324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</w:t>
      </w:r>
      <w:r w:rsidR="00FC7324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4F3964" w:rsidRDefault="004F3964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lastRenderedPageBreak/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 w:rsidR="00C9366B">
        <w:rPr>
          <w:sz w:val="28"/>
          <w:szCs w:val="28"/>
          <w:lang w:eastAsia="en-US"/>
        </w:rPr>
        <w:t>20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</w:t>
      </w:r>
      <w:r w:rsidR="00C9366B" w:rsidRPr="00C9366B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t xml:space="preserve">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 w:rsidR="00C9366B" w:rsidRPr="00C9366B">
        <w:rPr>
          <w:sz w:val="28"/>
          <w:szCs w:val="28"/>
        </w:rPr>
        <w:t>2020</w:t>
      </w:r>
      <w:r w:rsidRPr="00C4578C">
        <w:rPr>
          <w:sz w:val="28"/>
          <w:szCs w:val="28"/>
        </w:rPr>
        <w:t xml:space="preserve"> год</w:t>
      </w:r>
      <w:r w:rsidR="00FC7324"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1) общий объем бюджетных ассигнований, направляемых на исполнение публичных нормативных обязательств</w:t>
      </w:r>
      <w:r w:rsidRPr="004345EE">
        <w:rPr>
          <w:sz w:val="28"/>
          <w:szCs w:val="28"/>
          <w:lang w:eastAsia="en-US"/>
        </w:rPr>
        <w:t>, в сумме 0,0 тыс. рублей;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 w:rsidR="00C9366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9F4FD1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2020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216025"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="00216025" w:rsidRPr="00CA15C1">
        <w:rPr>
          <w:sz w:val="28"/>
          <w:szCs w:val="28"/>
        </w:rPr>
        <w:t>для исполнения расходов отнесенных к полномочиям поселений</w:t>
      </w:r>
      <w:r w:rsidR="00216025" w:rsidRPr="00B87C3E">
        <w:rPr>
          <w:sz w:val="28"/>
          <w:szCs w:val="28"/>
          <w:lang w:eastAsia="en-US"/>
        </w:rPr>
        <w:t xml:space="preserve"> на </w:t>
      </w:r>
      <w:r w:rsidR="00C9366B" w:rsidRPr="00C9366B">
        <w:rPr>
          <w:sz w:val="28"/>
          <w:szCs w:val="28"/>
          <w:lang w:eastAsia="en-US"/>
        </w:rPr>
        <w:t>2020</w:t>
      </w:r>
      <w:r w:rsidR="00216025"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="00216025" w:rsidRPr="00B87C3E">
          <w:rPr>
            <w:sz w:val="28"/>
            <w:szCs w:val="28"/>
            <w:lang w:eastAsia="en-US"/>
          </w:rPr>
          <w:t xml:space="preserve">приложению </w:t>
        </w:r>
      </w:hyperlink>
      <w:r w:rsidR="008A2940">
        <w:rPr>
          <w:sz w:val="28"/>
          <w:szCs w:val="28"/>
          <w:lang w:eastAsia="en-US"/>
        </w:rPr>
        <w:t>10</w:t>
      </w:r>
      <w:r w:rsidR="00216025"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lastRenderedPageBreak/>
        <w:t>на покрытие временныхкассовых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 w:rsidR="00851E9E"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 w:rsidR="00851E9E"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 в сумме </w:t>
      </w:r>
      <w:r w:rsidR="00C9366B">
        <w:rPr>
          <w:sz w:val="28"/>
          <w:szCs w:val="28"/>
          <w:lang w:eastAsia="en-US"/>
        </w:rPr>
        <w:t>1970,5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9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="00FE5BCD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 xml:space="preserve">администрации Новопетровского сельского поселения Павловского района с 1 января </w:t>
      </w:r>
      <w:r w:rsidR="00C9366B" w:rsidRPr="00C9366B">
        <w:rPr>
          <w:rFonts w:ascii="NotoSans" w:hAnsi="NotoSans"/>
          <w:spacing w:val="3"/>
          <w:sz w:val="28"/>
          <w:szCs w:val="28"/>
        </w:rPr>
        <w:t>2020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</w:t>
      </w:r>
      <w:r w:rsidR="00B44071">
        <w:rPr>
          <w:rFonts w:ascii="NotoSans" w:hAnsi="NotoSans"/>
          <w:spacing w:val="3"/>
          <w:sz w:val="28"/>
          <w:szCs w:val="28"/>
        </w:rPr>
        <w:t>3,8</w:t>
      </w:r>
      <w:r w:rsidRPr="00C412B4">
        <w:rPr>
          <w:rFonts w:ascii="NotoSans" w:hAnsi="NotoSans"/>
          <w:spacing w:val="3"/>
          <w:sz w:val="28"/>
          <w:szCs w:val="28"/>
        </w:rPr>
        <w:t xml:space="preserve"> процентов</w:t>
      </w:r>
      <w:r>
        <w:rPr>
          <w:rFonts w:ascii="NotoSans" w:hAnsi="NotoSans"/>
          <w:spacing w:val="3"/>
        </w:rPr>
        <w:t>.</w:t>
      </w:r>
    </w:p>
    <w:p w:rsidR="00216025" w:rsidRPr="00BD1588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</w:t>
      </w:r>
      <w:r w:rsidRPr="00B87C3E">
        <w:rPr>
          <w:sz w:val="28"/>
          <w:szCs w:val="28"/>
          <w:lang w:eastAsia="zh-CN"/>
        </w:rPr>
        <w:lastRenderedPageBreak/>
        <w:t>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10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" w:name="Par194"/>
      <w:bookmarkEnd w:id="1"/>
      <w:r w:rsidRPr="00B87C3E">
        <w:rPr>
          <w:sz w:val="28"/>
          <w:szCs w:val="28"/>
          <w:lang w:eastAsia="en-US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с1 января </w:t>
      </w:r>
      <w:r w:rsidR="00C9366B" w:rsidRPr="00C9366B">
        <w:rPr>
          <w:sz w:val="28"/>
          <w:szCs w:val="28"/>
          <w:lang w:eastAsia="en-US"/>
        </w:rPr>
        <w:t>2020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5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ru-RU"/>
        </w:rPr>
        <w:t>2020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 w:rsidR="00530B26"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="00C9366B" w:rsidRPr="00C9366B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</w:t>
      </w:r>
      <w:r w:rsidR="00530B26">
        <w:rPr>
          <w:sz w:val="28"/>
          <w:szCs w:val="28"/>
          <w:lang w:eastAsia="zh-CN"/>
        </w:rPr>
        <w:t xml:space="preserve">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3. Установить предельный объем муниципального долга администрации Новопетровского сельского поселения Павловского района на </w:t>
      </w:r>
      <w:r w:rsidR="00C9366B" w:rsidRPr="00C9366B">
        <w:rPr>
          <w:sz w:val="28"/>
          <w:szCs w:val="28"/>
          <w:lang w:eastAsia="zh-CN"/>
        </w:rPr>
        <w:t>2020</w:t>
      </w:r>
      <w:r w:rsidR="00FC7324">
        <w:rPr>
          <w:sz w:val="28"/>
          <w:szCs w:val="28"/>
          <w:lang w:eastAsia="zh-CN"/>
        </w:rPr>
        <w:t xml:space="preserve">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 w:rsidRPr="00302A87">
        <w:rPr>
          <w:color w:val="000000"/>
          <w:sz w:val="28"/>
          <w:szCs w:val="28"/>
          <w:lang w:eastAsia="zh-CN"/>
        </w:rPr>
        <w:t>543,4 тыс. рублей.</w:t>
      </w:r>
    </w:p>
    <w:p w:rsidR="00216025" w:rsidRDefault="00216025" w:rsidP="004A43D9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216025" w:rsidRPr="00890433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216025" w:rsidRDefault="00216025" w:rsidP="004A43D9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216025" w:rsidRDefault="00216025" w:rsidP="004A43D9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216025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 w:rsidR="00E410A6" w:rsidRPr="00E410A6">
        <w:rPr>
          <w:sz w:val="28"/>
          <w:szCs w:val="28"/>
          <w:lang w:eastAsia="zh-CN"/>
        </w:rPr>
        <w:t>2020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bookmarkEnd w:id="0"/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2A8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302A87">
        <w:rPr>
          <w:sz w:val="28"/>
          <w:szCs w:val="28"/>
        </w:rPr>
        <w:t>______</w:t>
      </w: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  <w:r w:rsidR="00D9325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6025" w:rsidRDefault="00216025" w:rsidP="004A43D9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216025" w:rsidRPr="00C55517" w:rsidTr="00D93255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216025" w:rsidRPr="00C55517" w:rsidTr="00D93255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 w:rsidR="00D93255">
              <w:t xml:space="preserve"> </w:t>
            </w:r>
            <w:r w:rsidRPr="00C55517">
              <w:t>дефицита бюджета</w:t>
            </w:r>
            <w:r w:rsidR="00D93255"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color w:val="000000"/>
              </w:rPr>
            </w:pPr>
          </w:p>
        </w:tc>
      </w:tr>
      <w:tr w:rsidR="00216025" w:rsidRPr="00C55517" w:rsidTr="00D93255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2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D93255" w:rsidRDefault="00216025" w:rsidP="004A43D9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6025" w:rsidRPr="00C55517" w:rsidTr="00D93255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216025" w:rsidRPr="00C55517" w:rsidTr="00D93255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="00E301B7">
              <w:rPr>
                <w:color w:val="000000"/>
              </w:rPr>
              <w:t>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</w:t>
            </w:r>
            <w:r w:rsidRPr="00C55517">
              <w:rPr>
                <w:color w:val="000000"/>
                <w:spacing w:val="-2"/>
              </w:rPr>
              <w:lastRenderedPageBreak/>
              <w:t>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</w:t>
            </w:r>
            <w:r w:rsidR="00782B7A">
              <w:rPr>
                <w:color w:val="000000"/>
                <w:spacing w:val="-2"/>
              </w:rPr>
              <w:t xml:space="preserve">субъекта </w:t>
            </w:r>
            <w:r w:rsidR="00E301B7">
              <w:rPr>
                <w:color w:val="000000"/>
                <w:spacing w:val="-2"/>
              </w:rPr>
              <w:t>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962D93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E9341B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C55517" w:rsidRDefault="00E9341B" w:rsidP="004A43D9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6025" w:rsidRPr="00C55517" w:rsidTr="00D93255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 w:rsidR="00962D93"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</w:t>
            </w:r>
            <w:r w:rsidR="00962D93">
              <w:rPr>
                <w:color w:val="000000"/>
              </w:rPr>
              <w:t>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="00962D93">
              <w:t>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 w:rsidR="00962D93"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962D93"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2 07 05030 10 0</w:t>
            </w:r>
            <w:r w:rsidR="00962D93"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2 08 05</w:t>
            </w:r>
            <w:r w:rsidR="00962D93"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="00962D93">
              <w:t>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962D93" w:rsidP="004A43D9">
            <w:pPr>
              <w:jc w:val="center"/>
            </w:pPr>
            <w:r>
              <w:t>2 18 05 010 10 0000 15</w:t>
            </w:r>
            <w:r w:rsidR="00216025"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2 19 </w:t>
            </w:r>
            <w:r w:rsidR="00565976">
              <w:t xml:space="preserve">60 </w:t>
            </w:r>
            <w:r w:rsidRPr="00C55517">
              <w:t>0</w:t>
            </w:r>
            <w:r w:rsidR="00565976"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 w:rsidR="00565976"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 w:rsidR="00565976"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Default="00302A87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216025" w:rsidRPr="008D2175" w:rsidRDefault="00216025" w:rsidP="004A43D9">
      <w:pPr>
        <w:rPr>
          <w:sz w:val="28"/>
          <w:szCs w:val="28"/>
        </w:rPr>
      </w:pPr>
    </w:p>
    <w:p w:rsidR="00216025" w:rsidRPr="00A44C80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F76DDE" w:rsidRDefault="00216025" w:rsidP="004A43D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216025" w:rsidRPr="00A44C80" w:rsidRDefault="00216025" w:rsidP="004A43D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760"/>
        <w:gridCol w:w="5319"/>
      </w:tblGrid>
      <w:tr w:rsidR="00216025" w:rsidRPr="00A44C80" w:rsidTr="00D93255">
        <w:trPr>
          <w:cantSplit/>
          <w:trHeight w:val="66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6025" w:rsidRPr="00A44C80" w:rsidTr="00D93255">
        <w:trPr>
          <w:cantSplit/>
          <w:trHeight w:val="9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6025" w:rsidRPr="00A44C80" w:rsidTr="00D93255">
        <w:trPr>
          <w:trHeight w:val="33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54148" w:rsidRPr="00A44C80" w:rsidTr="00D93255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45399D" w:rsidRDefault="00A54148" w:rsidP="004A43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1 16 01154 01 0000 140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116 01157 01 0000 140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lastRenderedPageBreak/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1 16 01194 01 0000 140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 xml:space="preserve">1 16 </w:t>
            </w:r>
            <w:r w:rsidR="00662996">
              <w:rPr>
                <w:lang w:eastAsia="ru-RU"/>
              </w:rPr>
              <w:t>10100</w:t>
            </w:r>
            <w:r w:rsidRPr="00A54148">
              <w:rPr>
                <w:lang w:eastAsia="ru-RU"/>
              </w:rPr>
              <w:t xml:space="preserve">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54148">
              <w:rPr>
                <w:lang w:eastAsia="ru-RU"/>
              </w:rPr>
              <w:t>Денежные взыскания</w:t>
            </w:r>
            <w:r w:rsidR="00662996">
              <w:rPr>
                <w:lang w:eastAsia="ru-RU"/>
              </w:rPr>
              <w:t xml:space="preserve">, налагаемые в возмещение ущерба, причиненного в результате незаконного или нецелевого использования бюджетных средств </w:t>
            </w:r>
            <w:r w:rsidRPr="00A54148">
              <w:rPr>
                <w:lang w:eastAsia="ru-RU"/>
              </w:rPr>
              <w:t>(в части бюджетов сельских поселений)</w:t>
            </w:r>
          </w:p>
        </w:tc>
      </w:tr>
    </w:tbl>
    <w:p w:rsidR="00216025" w:rsidRDefault="00216025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sz w:val="28"/>
          <w:szCs w:val="28"/>
        </w:rPr>
      </w:pP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E9341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E9341B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E9341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49587F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7070,8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</w:t>
            </w:r>
            <w:r w:rsidR="00216025">
              <w:rPr>
                <w:color w:val="000000"/>
              </w:rPr>
              <w:t>,0</w:t>
            </w:r>
          </w:p>
        </w:tc>
      </w:tr>
      <w:tr w:rsidR="00216025" w:rsidRPr="00C55517" w:rsidTr="00E9341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49587F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216025" w:rsidRPr="00C55517" w:rsidTr="00E9341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216025" w:rsidP="004A43D9">
            <w:pPr>
              <w:widowControl w:val="0"/>
              <w:rPr>
                <w:color w:val="000000"/>
              </w:rPr>
            </w:pPr>
            <w:r w:rsidRPr="00C55517">
              <w:rPr>
                <w:color w:val="000000"/>
              </w:rPr>
              <w:t>10,</w:t>
            </w:r>
            <w:r w:rsidR="0049587F">
              <w:rPr>
                <w:color w:val="000000"/>
              </w:rPr>
              <w:t>3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425936" w:rsidP="004A43D9">
            <w:pPr>
              <w:ind w:left="-108"/>
              <w:rPr>
                <w:b/>
              </w:rPr>
            </w:pPr>
            <w:r>
              <w:rPr>
                <w:b/>
              </w:rPr>
              <w:t>2123,5</w:t>
            </w:r>
          </w:p>
        </w:tc>
      </w:tr>
      <w:tr w:rsidR="00216025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9341B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E9341B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216025" w:rsidRPr="00C55517" w:rsidTr="00E9341B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425936" w:rsidP="004A43D9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425936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85,9</w:t>
            </w:r>
          </w:p>
        </w:tc>
      </w:tr>
      <w:tr w:rsidR="00216025" w:rsidRPr="00C55517" w:rsidTr="00E9341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851E9E" w:rsidP="004A43D9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216025" w:rsidRPr="00C55517" w:rsidTr="00E9341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425936" w:rsidP="004A43D9">
            <w:pPr>
              <w:ind w:left="-108"/>
              <w:rPr>
                <w:b/>
              </w:rPr>
            </w:pPr>
            <w:r>
              <w:rPr>
                <w:b/>
              </w:rPr>
              <w:t>9194,3</w:t>
            </w:r>
          </w:p>
        </w:tc>
      </w:tr>
    </w:tbl>
    <w:p w:rsidR="00BC5FB4" w:rsidRDefault="00BC5FB4" w:rsidP="004A43D9">
      <w:pPr>
        <w:ind w:left="5103"/>
        <w:jc w:val="right"/>
        <w:rPr>
          <w:sz w:val="28"/>
          <w:szCs w:val="28"/>
        </w:rPr>
      </w:pPr>
    </w:p>
    <w:p w:rsidR="00BC5FB4" w:rsidRDefault="00BC5FB4" w:rsidP="004A43D9">
      <w:pPr>
        <w:ind w:left="5103"/>
        <w:jc w:val="right"/>
        <w:rPr>
          <w:sz w:val="28"/>
          <w:szCs w:val="28"/>
        </w:rPr>
      </w:pPr>
    </w:p>
    <w:p w:rsidR="00BC5FB4" w:rsidRDefault="00BC5FB4" w:rsidP="004A43D9">
      <w:pPr>
        <w:ind w:left="5103"/>
        <w:jc w:val="right"/>
        <w:rPr>
          <w:sz w:val="28"/>
          <w:szCs w:val="28"/>
        </w:rPr>
      </w:pPr>
    </w:p>
    <w:p w:rsidR="00BC5FB4" w:rsidRDefault="00BC5FB4" w:rsidP="004A43D9">
      <w:pPr>
        <w:ind w:left="5103"/>
        <w:jc w:val="right"/>
        <w:rPr>
          <w:sz w:val="28"/>
          <w:szCs w:val="28"/>
        </w:rPr>
      </w:pPr>
    </w:p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425936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425936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2123,5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425936" w:rsidP="004A43D9">
            <w:pPr>
              <w:jc w:val="center"/>
            </w:pPr>
            <w:r>
              <w:rPr>
                <w:b/>
                <w:bCs/>
              </w:rPr>
              <w:t>2123,5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425936" w:rsidP="004A43D9">
            <w:pPr>
              <w:jc w:val="center"/>
            </w:pPr>
            <w:r w:rsidRPr="009F60FB">
              <w:t>2033,8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B04157" w:rsidP="004A43D9">
            <w:pPr>
              <w:jc w:val="center"/>
            </w:pPr>
            <w:r>
              <w:t>1695,7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B04157" w:rsidP="004A43D9">
            <w:pPr>
              <w:jc w:val="center"/>
            </w:pPr>
            <w:r>
              <w:t>1695,7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8B2323" w:rsidP="004A43D9">
            <w:pPr>
              <w:jc w:val="center"/>
            </w:pPr>
            <w:r>
              <w:t>338,1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B04157" w:rsidP="004A43D9">
            <w:pPr>
              <w:jc w:val="center"/>
            </w:pPr>
            <w:r>
              <w:t>338,1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lastRenderedPageBreak/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425936" w:rsidP="004A43D9">
            <w:pPr>
              <w:jc w:val="center"/>
            </w:pPr>
            <w:r>
              <w:t>89,7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425936" w:rsidP="004A43D9">
            <w:pPr>
              <w:jc w:val="center"/>
            </w:pPr>
            <w:r>
              <w:t>85,9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425936" w:rsidP="004A43D9">
            <w:pPr>
              <w:jc w:val="center"/>
            </w:pPr>
            <w:r>
              <w:t>85,9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2"/>
        <w:gridCol w:w="852"/>
        <w:gridCol w:w="848"/>
        <w:gridCol w:w="993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127BB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9194,3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93D0C">
              <w:rPr>
                <w:b/>
                <w:bCs/>
                <w:lang w:eastAsia="ru-RU"/>
              </w:rPr>
              <w:t>3890,</w:t>
            </w:r>
            <w:r w:rsidR="00593D0C" w:rsidRPr="00593D0C">
              <w:rPr>
                <w:b/>
                <w:bCs/>
                <w:lang w:eastAsia="ru-RU"/>
              </w:rPr>
              <w:t>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3D594E">
              <w:rPr>
                <w:lang w:eastAsia="ru-RU"/>
              </w:rPr>
              <w:t>8</w:t>
            </w:r>
            <w:r>
              <w:rPr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1970,5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9194,3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3890,1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375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49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127BB1" w:rsidRPr="00C2274D" w:rsidTr="00903461">
        <w:trPr>
          <w:trHeight w:val="353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2581,1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2547,3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Новопетровского сельского поселения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85,9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85,9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85,9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85,9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85,9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1970,5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3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209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от ____________ № ______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9194,3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3890,1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7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49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5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2581,1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2547,3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 w:rsidRPr="00F3461D">
              <w:lastRenderedPageBreak/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85,9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85,9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85,9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85,9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85,9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 w:rsidR="003677E8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</w:t>
            </w:r>
            <w:r w:rsidRPr="00F3461D">
              <w:lastRenderedPageBreak/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  <w:bCs/>
              </w:rPr>
            </w:pPr>
            <w:r w:rsidRPr="00F3461D">
              <w:rPr>
                <w:b/>
                <w:bCs/>
              </w:rPr>
              <w:t>1970,5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1970,5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</w:t>
            </w:r>
            <w:r w:rsidRPr="00F3461D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8F4ED9" w:rsidRDefault="008F4ED9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DA653F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 xml:space="preserve">оселенияПавловского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275"/>
      </w:tblGrid>
      <w:tr w:rsidR="00F451DD" w:rsidRPr="004345EE" w:rsidTr="00F451DD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38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27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-</w:t>
            </w:r>
            <w:r>
              <w:rPr>
                <w:spacing w:val="-6"/>
              </w:rPr>
              <w:t>9194,3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4A43D9">
            <w:pPr>
              <w:jc w:val="center"/>
            </w:pPr>
            <w:r w:rsidRPr="00AB7D19">
              <w:t>-9194,3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4A43D9">
            <w:pPr>
              <w:jc w:val="center"/>
            </w:pPr>
            <w:r w:rsidRPr="00AB7D19">
              <w:t>-9194,3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4A43D9">
            <w:pPr>
              <w:jc w:val="center"/>
            </w:pPr>
            <w:r w:rsidRPr="00EC0930">
              <w:t>9194,3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4A43D9">
            <w:pPr>
              <w:jc w:val="center"/>
            </w:pPr>
            <w:r w:rsidRPr="00EC0930">
              <w:t>9194,3</w:t>
            </w:r>
          </w:p>
        </w:tc>
      </w:tr>
      <w:tr w:rsidR="00F451DD" w:rsidRPr="00761EB4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4A43D9">
            <w:pPr>
              <w:jc w:val="center"/>
            </w:pPr>
            <w:r w:rsidRPr="00EC0930">
              <w:t>9194,3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8F4ED9" w:rsidRDefault="008F4ED9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от ____________ № ______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Сумма (тыс. </w:t>
            </w:r>
            <w:proofErr w:type="spellStart"/>
            <w:r w:rsidRPr="00043083">
              <w:rPr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043083">
              <w:rPr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043083">
              <w:rPr>
                <w:bCs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043083">
              <w:rPr>
                <w:bCs/>
                <w:sz w:val="28"/>
                <w:szCs w:val="28"/>
                <w:lang w:eastAsia="ru-RU"/>
              </w:rPr>
              <w:t xml:space="preserve"> книгах в </w:t>
            </w:r>
            <w:r w:rsidRPr="00043083">
              <w:rPr>
                <w:bCs/>
                <w:sz w:val="28"/>
                <w:szCs w:val="28"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kern w:val="1"/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sz w:val="28"/>
                <w:szCs w:val="28"/>
              </w:rPr>
              <w:t>Ведомственная</w:t>
            </w:r>
            <w:r w:rsidRPr="00043083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043083">
              <w:rPr>
                <w:bCs/>
                <w:color w:val="26282F"/>
                <w:sz w:val="28"/>
                <w:szCs w:val="28"/>
              </w:rPr>
              <w:t xml:space="preserve">Поддержка социально ориентированных некоммерческих организаций </w:t>
            </w:r>
            <w:r w:rsidRPr="00043083">
              <w:rPr>
                <w:bCs/>
                <w:sz w:val="28"/>
                <w:szCs w:val="28"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ind w:right="-143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043083" w:rsidRDefault="00043083" w:rsidP="00043083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043083">
              <w:rPr>
                <w:bCs/>
                <w:sz w:val="28"/>
                <w:szCs w:val="28"/>
                <w:lang w:eastAsia="ru-RU"/>
              </w:rPr>
              <w:t>703,4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F4ED9" w:rsidRDefault="008F4ED9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216025" w:rsidRDefault="00216025" w:rsidP="004A43D9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F451DD">
        <w:rPr>
          <w:sz w:val="28"/>
          <w:szCs w:val="28"/>
        </w:rPr>
        <w:t xml:space="preserve"> № </w:t>
      </w:r>
      <w:r w:rsidR="00043083">
        <w:rPr>
          <w:color w:val="000000"/>
          <w:sz w:val="28"/>
          <w:szCs w:val="28"/>
        </w:rPr>
        <w:t>10</w:t>
      </w:r>
    </w:p>
    <w:p w:rsidR="00216025" w:rsidRPr="00231304" w:rsidRDefault="00216025" w:rsidP="004A43D9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A653F" w:rsidRDefault="00216025" w:rsidP="004A43D9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216025" w:rsidRPr="00231304" w:rsidRDefault="00DA653F" w:rsidP="004A43D9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31304">
        <w:rPr>
          <w:spacing w:val="-6"/>
          <w:sz w:val="28"/>
          <w:szCs w:val="28"/>
        </w:rPr>
        <w:t xml:space="preserve">оселенияПавловского района </w:t>
      </w:r>
    </w:p>
    <w:p w:rsidR="00302A87" w:rsidRPr="00302A87" w:rsidRDefault="00302A87" w:rsidP="004A43D9">
      <w:pPr>
        <w:ind w:left="4536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216025" w:rsidRPr="00231304" w:rsidRDefault="00216025" w:rsidP="004A43D9">
      <w:pPr>
        <w:ind w:left="4536"/>
        <w:jc w:val="right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</w:t>
      </w:r>
      <w:r w:rsidR="00DA65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Default="00216025" w:rsidP="004A43D9">
      <w:pPr>
        <w:jc w:val="right"/>
      </w:pPr>
    </w:p>
    <w:p w:rsidR="00216025" w:rsidRDefault="00216025" w:rsidP="004A43D9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F451DD" w:rsidTr="00F451DD">
        <w:trPr>
          <w:jc w:val="center"/>
        </w:trPr>
        <w:tc>
          <w:tcPr>
            <w:tcW w:w="8613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15,7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19,4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F451DD" w:rsidRDefault="00F451DD" w:rsidP="004A43D9">
            <w:pPr>
              <w:jc w:val="center"/>
            </w:pPr>
            <w:r>
              <w:rPr>
                <w:b/>
              </w:rPr>
              <w:t>35,1</w:t>
            </w:r>
          </w:p>
        </w:tc>
      </w:tr>
    </w:tbl>
    <w:p w:rsidR="00982E0B" w:rsidRDefault="00982E0B" w:rsidP="004A43D9">
      <w:pPr>
        <w:jc w:val="right"/>
        <w:rPr>
          <w:sz w:val="28"/>
          <w:szCs w:val="28"/>
        </w:rPr>
      </w:pPr>
    </w:p>
    <w:p w:rsidR="00982E0B" w:rsidRDefault="00982E0B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1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111176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982E0B" w:rsidRPr="00982E0B" w:rsidRDefault="00982E0B" w:rsidP="004A43D9">
      <w:pPr>
        <w:jc w:val="right"/>
        <w:rPr>
          <w:sz w:val="28"/>
          <w:szCs w:val="28"/>
        </w:rPr>
      </w:pPr>
      <w:r w:rsidRPr="00982E0B">
        <w:rPr>
          <w:sz w:val="28"/>
          <w:szCs w:val="28"/>
        </w:rPr>
        <w:t>от ____________ № ______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</w:t>
      </w:r>
    </w:p>
    <w:p w:rsidR="002E33DA" w:rsidRPr="00231304" w:rsidRDefault="002E33DA" w:rsidP="004A43D9">
      <w:pPr>
        <w:jc w:val="center"/>
        <w:rPr>
          <w:b/>
          <w:sz w:val="28"/>
          <w:szCs w:val="28"/>
        </w:rPr>
      </w:pPr>
    </w:p>
    <w:p w:rsidR="00216025" w:rsidRPr="00231304" w:rsidRDefault="002E33DA" w:rsidP="004A43D9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16025"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16025" w:rsidRPr="00231304" w:rsidTr="004A43D9">
        <w:trPr>
          <w:trHeight w:val="774"/>
        </w:trPr>
        <w:tc>
          <w:tcPr>
            <w:tcW w:w="724" w:type="dxa"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216025" w:rsidRPr="004A43D9" w:rsidRDefault="004A43D9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16025" w:rsidRPr="004A43D9">
              <w:rPr>
                <w:b/>
                <w:bCs/>
              </w:rPr>
              <w:t>умма</w:t>
            </w:r>
          </w:p>
        </w:tc>
      </w:tr>
      <w:tr w:rsidR="00216025" w:rsidRPr="00231304" w:rsidTr="004A43D9">
        <w:trPr>
          <w:trHeight w:val="40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43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81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111176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11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216025" w:rsidRPr="00761EB4" w:rsidRDefault="00216025" w:rsidP="004A43D9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2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216025" w:rsidRPr="00231304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231304">
        <w:rPr>
          <w:sz w:val="28"/>
          <w:szCs w:val="28"/>
        </w:rPr>
        <w:t>оселенияПавловского района</w:t>
      </w:r>
    </w:p>
    <w:p w:rsidR="00982E0B" w:rsidRPr="00982E0B" w:rsidRDefault="00982E0B" w:rsidP="004A43D9">
      <w:pPr>
        <w:tabs>
          <w:tab w:val="left" w:pos="16020"/>
        </w:tabs>
        <w:jc w:val="right"/>
        <w:rPr>
          <w:sz w:val="28"/>
          <w:szCs w:val="28"/>
        </w:rPr>
      </w:pPr>
      <w:r w:rsidRPr="00982E0B">
        <w:rPr>
          <w:sz w:val="28"/>
          <w:szCs w:val="28"/>
        </w:rPr>
        <w:t>от ____________ № ______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 w:rsidR="004A43D9"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>Павловского поселения в валюте Российской Федерации на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4A43D9">
      <w:pPr>
        <w:jc w:val="center"/>
        <w:rPr>
          <w:sz w:val="28"/>
          <w:szCs w:val="28"/>
        </w:rPr>
      </w:pPr>
    </w:p>
    <w:p w:rsidR="00216025" w:rsidRPr="00231304" w:rsidRDefault="00216025" w:rsidP="004A43D9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4A43D9" w:rsidRPr="00761EB4" w:rsidTr="004A43D9">
        <w:trPr>
          <w:trHeight w:val="496"/>
        </w:trPr>
        <w:tc>
          <w:tcPr>
            <w:tcW w:w="205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4A43D9" w:rsidRPr="00761EB4" w:rsidTr="004A43D9">
        <w:trPr>
          <w:trHeight w:val="1218"/>
        </w:trPr>
        <w:tc>
          <w:tcPr>
            <w:tcW w:w="205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4A43D9" w:rsidRPr="00761EB4" w:rsidTr="004A43D9">
        <w:trPr>
          <w:trHeight w:val="290"/>
        </w:trPr>
        <w:tc>
          <w:tcPr>
            <w:tcW w:w="205" w:type="pct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530" w:type="pct"/>
          </w:tcPr>
          <w:p w:rsidR="00216025" w:rsidRPr="00761EB4" w:rsidRDefault="00216025" w:rsidP="004A43D9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216025" w:rsidRPr="00761EB4" w:rsidRDefault="00216025" w:rsidP="004A43D9"/>
    <w:p w:rsidR="00216025" w:rsidRPr="00231304" w:rsidRDefault="00216025" w:rsidP="004A43D9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 w:rsidR="00111176">
        <w:rPr>
          <w:b/>
          <w:sz w:val="28"/>
          <w:szCs w:val="28"/>
        </w:rPr>
        <w:t>20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216025" w:rsidRPr="00231304" w:rsidTr="004A43D9">
        <w:trPr>
          <w:trHeight w:val="844"/>
        </w:trPr>
        <w:tc>
          <w:tcPr>
            <w:tcW w:w="4048" w:type="pct"/>
            <w:vAlign w:val="center"/>
          </w:tcPr>
          <w:p w:rsidR="00216025" w:rsidRPr="00761EB4" w:rsidRDefault="00216025" w:rsidP="004A43D9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216025" w:rsidRPr="00761EB4" w:rsidRDefault="00216025" w:rsidP="004A43D9">
            <w:pPr>
              <w:jc w:val="center"/>
            </w:pPr>
            <w:r w:rsidRPr="00761EB4">
              <w:t>Объем, тыс. рублей</w:t>
            </w:r>
          </w:p>
        </w:tc>
      </w:tr>
      <w:tr w:rsidR="00216025" w:rsidRPr="00231304" w:rsidTr="004A43D9">
        <w:trPr>
          <w:trHeight w:val="302"/>
        </w:trPr>
        <w:tc>
          <w:tcPr>
            <w:tcW w:w="4048" w:type="pct"/>
          </w:tcPr>
          <w:p w:rsidR="00216025" w:rsidRPr="00761EB4" w:rsidRDefault="00216025" w:rsidP="004A43D9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216025" w:rsidRPr="00761EB4" w:rsidRDefault="00216025" w:rsidP="004A43D9">
            <w:pPr>
              <w:jc w:val="right"/>
            </w:pP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8F4ED9" w:rsidRDefault="008F4ED9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8F4ED9" w:rsidRDefault="008F4ED9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8F4ED9" w:rsidRDefault="008F4ED9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BC5FB4" w:rsidRPr="00B82FF3" w:rsidRDefault="00BC5FB4" w:rsidP="00BC5FB4">
      <w:pPr>
        <w:jc w:val="right"/>
        <w:rPr>
          <w:sz w:val="28"/>
          <w:szCs w:val="28"/>
        </w:rPr>
      </w:pPr>
      <w:bookmarkStart w:id="5" w:name="_GoBack"/>
      <w:r w:rsidRPr="00B82FF3">
        <w:rPr>
          <w:sz w:val="28"/>
          <w:szCs w:val="28"/>
        </w:rPr>
        <w:lastRenderedPageBreak/>
        <w:t>ПРИЛОЖЕНИЕ № 2</w:t>
      </w:r>
    </w:p>
    <w:p w:rsidR="00BC5FB4" w:rsidRDefault="00BC5FB4" w:rsidP="00BC5FB4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="008F4E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BC5FB4" w:rsidRDefault="00BC5FB4" w:rsidP="00BC5FB4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Новопетровского сельского </w:t>
      </w:r>
    </w:p>
    <w:p w:rsidR="00BC5FB4" w:rsidRPr="00B82FF3" w:rsidRDefault="008F4ED9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C5FB4" w:rsidRPr="00B82FF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C5FB4" w:rsidRPr="00B82FF3">
        <w:rPr>
          <w:sz w:val="28"/>
          <w:szCs w:val="28"/>
        </w:rPr>
        <w:t>Павловского района</w:t>
      </w:r>
    </w:p>
    <w:p w:rsidR="00BC5FB4" w:rsidRPr="00982E0B" w:rsidRDefault="00BC5FB4" w:rsidP="00BC5FB4">
      <w:pPr>
        <w:jc w:val="right"/>
        <w:rPr>
          <w:sz w:val="28"/>
          <w:szCs w:val="28"/>
        </w:rPr>
      </w:pPr>
      <w:r w:rsidRPr="00982E0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18.11.2019 г. </w:t>
      </w:r>
      <w:r w:rsidRPr="00982E0B">
        <w:rPr>
          <w:sz w:val="28"/>
          <w:szCs w:val="28"/>
        </w:rPr>
        <w:t xml:space="preserve">№ </w:t>
      </w:r>
      <w:r>
        <w:rPr>
          <w:sz w:val="28"/>
          <w:szCs w:val="28"/>
        </w:rPr>
        <w:t>2/7</w:t>
      </w:r>
    </w:p>
    <w:p w:rsidR="00BC5FB4" w:rsidRPr="00B82FF3" w:rsidRDefault="00BC5FB4" w:rsidP="00BC5FB4">
      <w:pPr>
        <w:jc w:val="right"/>
        <w:rPr>
          <w:sz w:val="28"/>
          <w:szCs w:val="28"/>
        </w:rPr>
      </w:pPr>
    </w:p>
    <w:p w:rsidR="00BC5FB4" w:rsidRPr="00B82FF3" w:rsidRDefault="00BC5FB4" w:rsidP="00BC5FB4">
      <w:pPr>
        <w:jc w:val="center"/>
        <w:rPr>
          <w:sz w:val="28"/>
          <w:szCs w:val="28"/>
        </w:rPr>
      </w:pPr>
    </w:p>
    <w:p w:rsidR="00BC5FB4" w:rsidRPr="00B82FF3" w:rsidRDefault="00BC5FB4" w:rsidP="00BC5FB4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СОСТАВ</w:t>
      </w:r>
    </w:p>
    <w:p w:rsidR="00BC5FB4" w:rsidRPr="00B82FF3" w:rsidRDefault="00BC5FB4" w:rsidP="00BC5FB4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 </w:t>
      </w:r>
      <w:r w:rsidRPr="00B82FF3">
        <w:rPr>
          <w:sz w:val="28"/>
          <w:szCs w:val="28"/>
        </w:rPr>
        <w:t>по проекту бюджета Новопетровского сельского поселения Павловского</w:t>
      </w:r>
      <w:r>
        <w:rPr>
          <w:sz w:val="28"/>
          <w:szCs w:val="28"/>
        </w:rPr>
        <w:t xml:space="preserve"> </w:t>
      </w:r>
      <w:r w:rsidRPr="00B82FF3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>2020</w:t>
      </w:r>
      <w:r w:rsidRPr="00B82FF3">
        <w:rPr>
          <w:sz w:val="28"/>
          <w:szCs w:val="28"/>
        </w:rPr>
        <w:t xml:space="preserve"> год </w:t>
      </w:r>
    </w:p>
    <w:p w:rsidR="00BC5FB4" w:rsidRDefault="00BC5FB4" w:rsidP="00BC5FB4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Бессонов 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6911" w:type="dxa"/>
          </w:tcPr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B82FF3">
              <w:rPr>
                <w:sz w:val="28"/>
                <w:szCs w:val="28"/>
              </w:rPr>
              <w:t>глава Новопетровского сельского поселения</w:t>
            </w:r>
            <w:r>
              <w:rPr>
                <w:sz w:val="28"/>
                <w:szCs w:val="28"/>
              </w:rPr>
              <w:t>, председатель оргкомитета</w:t>
            </w:r>
          </w:p>
        </w:tc>
      </w:tr>
      <w:tr w:rsidR="00BC5FB4" w:rsidTr="00BC5FB4">
        <w:tc>
          <w:tcPr>
            <w:tcW w:w="2943" w:type="dxa"/>
          </w:tcPr>
          <w:p w:rsidR="00BC5FB4" w:rsidRPr="00C55517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Земляная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депутат от Новопетровского избирательного </w:t>
            </w:r>
            <w:r>
              <w:rPr>
                <w:sz w:val="28"/>
                <w:szCs w:val="28"/>
              </w:rPr>
              <w:t>округа № 1</w:t>
            </w:r>
            <w:r w:rsidRPr="00C55517">
              <w:rPr>
                <w:sz w:val="28"/>
                <w:szCs w:val="28"/>
              </w:rPr>
              <w:t>, секретарь оргкомитета;</w:t>
            </w:r>
          </w:p>
        </w:tc>
      </w:tr>
      <w:tr w:rsidR="00BC5FB4" w:rsidTr="00BC5FB4">
        <w:tc>
          <w:tcPr>
            <w:tcW w:w="9854" w:type="dxa"/>
            <w:gridSpan w:val="2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proofErr w:type="spellStart"/>
            <w:r w:rsidRPr="00C55517">
              <w:rPr>
                <w:sz w:val="28"/>
                <w:szCs w:val="28"/>
              </w:rPr>
              <w:t>Бармакова</w:t>
            </w:r>
            <w:proofErr w:type="spellEnd"/>
            <w:r w:rsidRPr="00C55517">
              <w:rPr>
                <w:sz w:val="28"/>
                <w:szCs w:val="28"/>
              </w:rPr>
              <w:t xml:space="preserve"> 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517">
              <w:rPr>
                <w:sz w:val="28"/>
                <w:szCs w:val="28"/>
              </w:rPr>
              <w:t>епутат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Старикова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депутат 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1E7F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1E7F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дилько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r w:rsidRPr="00C5551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овна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517">
              <w:rPr>
                <w:sz w:val="28"/>
                <w:szCs w:val="28"/>
              </w:rPr>
              <w:t>епутат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C5FB4" w:rsidRPr="00B82FF3" w:rsidRDefault="00BC5FB4" w:rsidP="00BC5FB4">
      <w:pPr>
        <w:jc w:val="center"/>
        <w:rPr>
          <w:sz w:val="28"/>
          <w:szCs w:val="28"/>
        </w:rPr>
      </w:pPr>
    </w:p>
    <w:p w:rsidR="00BC5FB4" w:rsidRPr="00B82FF3" w:rsidRDefault="00BC5FB4" w:rsidP="00BC5FB4">
      <w:pPr>
        <w:rPr>
          <w:sz w:val="28"/>
          <w:szCs w:val="28"/>
        </w:rPr>
      </w:pPr>
    </w:p>
    <w:p w:rsidR="00BC5FB4" w:rsidRDefault="00BC5FB4" w:rsidP="00BC5FB4">
      <w:pPr>
        <w:rPr>
          <w:sz w:val="28"/>
          <w:szCs w:val="28"/>
        </w:rPr>
      </w:pPr>
    </w:p>
    <w:p w:rsidR="00BC5FB4" w:rsidRPr="00B82FF3" w:rsidRDefault="00BC5FB4" w:rsidP="00BC5FB4">
      <w:pPr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BC5FB4" w:rsidRDefault="00BC5FB4" w:rsidP="00BC5FB4">
      <w:pPr>
        <w:jc w:val="both"/>
      </w:pPr>
      <w:r>
        <w:rPr>
          <w:sz w:val="28"/>
          <w:szCs w:val="28"/>
        </w:rPr>
        <w:t>поселения Павловского района                                                         Е.А. Бессонов</w:t>
      </w: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bookmarkEnd w:id="5"/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BC5FB4" w:rsidRPr="00A9513F" w:rsidRDefault="00BC5FB4" w:rsidP="00BC5FB4">
      <w:pPr>
        <w:jc w:val="right"/>
        <w:rPr>
          <w:sz w:val="28"/>
          <w:szCs w:val="28"/>
        </w:rPr>
      </w:pPr>
      <w:r w:rsidRPr="009922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18.11.2019 г. </w:t>
      </w:r>
      <w:r w:rsidRPr="00992256">
        <w:rPr>
          <w:sz w:val="28"/>
          <w:szCs w:val="28"/>
        </w:rPr>
        <w:t>№</w:t>
      </w:r>
      <w:r>
        <w:rPr>
          <w:sz w:val="28"/>
          <w:szCs w:val="28"/>
        </w:rPr>
        <w:t xml:space="preserve"> 2/7</w:t>
      </w:r>
    </w:p>
    <w:p w:rsidR="00BC5FB4" w:rsidRDefault="00BC5FB4" w:rsidP="00BC5FB4">
      <w:pPr>
        <w:jc w:val="right"/>
        <w:rPr>
          <w:sz w:val="28"/>
          <w:szCs w:val="28"/>
        </w:rPr>
      </w:pPr>
    </w:p>
    <w:p w:rsidR="00BC5FB4" w:rsidRDefault="00BC5FB4" w:rsidP="00BC5FB4">
      <w:pPr>
        <w:jc w:val="right"/>
        <w:rPr>
          <w:sz w:val="28"/>
          <w:szCs w:val="28"/>
        </w:rPr>
      </w:pPr>
    </w:p>
    <w:p w:rsidR="00BC5FB4" w:rsidRPr="000F001C" w:rsidRDefault="00BC5FB4" w:rsidP="00BC5FB4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ПОРЯДОК</w:t>
      </w:r>
    </w:p>
    <w:p w:rsidR="00BC5FB4" w:rsidRPr="000F001C" w:rsidRDefault="00BC5FB4" w:rsidP="00BC5FB4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учета предложений и участия граждан в обсуждении проекта бюджета Новопетровского сельского поселения Павловского района на 20</w:t>
      </w:r>
      <w:r>
        <w:rPr>
          <w:b/>
          <w:sz w:val="28"/>
          <w:szCs w:val="28"/>
        </w:rPr>
        <w:t>20</w:t>
      </w:r>
      <w:r w:rsidRPr="000F001C">
        <w:rPr>
          <w:b/>
          <w:sz w:val="28"/>
          <w:szCs w:val="28"/>
        </w:rPr>
        <w:t xml:space="preserve"> год</w:t>
      </w: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2020 год вправе участвовать в его обсуждении в следующих формах: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массового обсуждения бюджета Новопетровского сельского поселения Павловского района на 2020 год в порядке, предусмотренном настоящим Порядком;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 публичных слушаний по проекту бюджета Новопетровского сельского поселения Павловского района на 2020 год;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о дополнениях и (или) изменениях по обнародованному проекту бюджета Новопетровского сельского поселения Павловского района на 2020 год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Новопетровского сельского поселения Павловского района на 2020 год (далее – рабочая группа).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населения к обнародованному проекту бюджета Новопетровского сельского поселения Павловского района на 2020 год могут вноситься в течении 20 дней со дня его обнародования в рабочую группу и рассматриваются ею в соответствии с настоящим Порядком.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 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должны обеспечивать однозначное толкование положений проекта бюджета Новопетровского сельского поселения Павловского района на 2020 год;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противоречие либо несогласованность с иными положениями бюджета Новопетровского сельского поселения Павловского района на 2020 год.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предложения, рекомендуемые рабочей группой к отклонению;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рекомендуемые рабочей группой для внесения в текст проекта бюджета Новопетровского сельского поселения Павловского района на 2020 год.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Перед решением вопроса о принятии (включении) в текст проекта бюджета Новопетровского сельского поселения Павловского района на 2020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поселения, либо уполномоченного члена рабочей группы о деятельности рабочей группы.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Итоги рассмотрения поступивших предложений с обязательным содержанием принятых (включенных) в бюджет Новопетровского сельского поселения Павловского района на 2020 год предложений подлежат официальному обнародованию.</w:t>
      </w: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</w:p>
    <w:p w:rsidR="008F4ED9" w:rsidRDefault="008F4ED9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BC5FB4" w:rsidRDefault="00BC5FB4" w:rsidP="00BC5FB4">
      <w:pPr>
        <w:jc w:val="both"/>
      </w:pPr>
      <w:r>
        <w:rPr>
          <w:sz w:val="28"/>
          <w:szCs w:val="28"/>
        </w:rPr>
        <w:t>поселения Павловского района                                                         Е.А. Бессонов</w:t>
      </w:r>
    </w:p>
    <w:p w:rsidR="00BC5FB4" w:rsidRDefault="00BC5FB4" w:rsidP="00BC5FB4">
      <w:pPr>
        <w:jc w:val="both"/>
      </w:pPr>
    </w:p>
    <w:p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Sans">
    <w:altName w:val="Times New Roman"/>
    <w:charset w:val="00"/>
    <w:family w:val="auto"/>
    <w:pitch w:val="default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E7F0F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74931"/>
    <w:rsid w:val="00275B22"/>
    <w:rsid w:val="002D257A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547E"/>
    <w:rsid w:val="003677E8"/>
    <w:rsid w:val="003753A0"/>
    <w:rsid w:val="0039093F"/>
    <w:rsid w:val="003A7BBD"/>
    <w:rsid w:val="003D594E"/>
    <w:rsid w:val="003E6E24"/>
    <w:rsid w:val="003F1546"/>
    <w:rsid w:val="00413CC7"/>
    <w:rsid w:val="00425936"/>
    <w:rsid w:val="004345EE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8F4ED9"/>
    <w:rsid w:val="009015F4"/>
    <w:rsid w:val="00903461"/>
    <w:rsid w:val="009230F8"/>
    <w:rsid w:val="009240A3"/>
    <w:rsid w:val="009466CD"/>
    <w:rsid w:val="00955536"/>
    <w:rsid w:val="00962D93"/>
    <w:rsid w:val="00964913"/>
    <w:rsid w:val="009748BD"/>
    <w:rsid w:val="00982E0B"/>
    <w:rsid w:val="00992256"/>
    <w:rsid w:val="009938E8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32CA0"/>
    <w:rsid w:val="00A37DF3"/>
    <w:rsid w:val="00A44C80"/>
    <w:rsid w:val="00A54148"/>
    <w:rsid w:val="00A56F22"/>
    <w:rsid w:val="00A70F89"/>
    <w:rsid w:val="00A9513F"/>
    <w:rsid w:val="00AB77C0"/>
    <w:rsid w:val="00AE0FBC"/>
    <w:rsid w:val="00B04157"/>
    <w:rsid w:val="00B0458D"/>
    <w:rsid w:val="00B116B6"/>
    <w:rsid w:val="00B12B12"/>
    <w:rsid w:val="00B14C73"/>
    <w:rsid w:val="00B1744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6086"/>
    <w:rsid w:val="00BC5FB4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B63A8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D8C22BD242516EA00434A6B0A4644701EBC110Y9cCG" TargetMode="Externa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CF9A-0378-43B1-9B8B-8064740E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7319</TotalTime>
  <Pages>1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119</cp:revision>
  <cp:lastPrinted>2019-12-05T12:52:00Z</cp:lastPrinted>
  <dcterms:created xsi:type="dcterms:W3CDTF">2014-11-13T09:49:00Z</dcterms:created>
  <dcterms:modified xsi:type="dcterms:W3CDTF">2019-12-05T12:52:00Z</dcterms:modified>
</cp:coreProperties>
</file>